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9D6CA" w14:textId="77777777" w:rsidR="00917540" w:rsidRDefault="00917540">
      <w:pPr>
        <w:spacing w:line="360" w:lineRule="auto"/>
        <w:jc w:val="center"/>
        <w:rPr>
          <w:b/>
          <w:sz w:val="24"/>
          <w:szCs w:val="24"/>
        </w:rPr>
      </w:pPr>
    </w:p>
    <w:p w14:paraId="00B1FF9E" w14:textId="4D7CACAB" w:rsidR="00917540" w:rsidRDefault="00F041C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GAZİANTEP ÜNİVERSİTESİ </w:t>
      </w:r>
      <w:r w:rsidR="00EC73EE">
        <w:rPr>
          <w:b/>
          <w:sz w:val="24"/>
          <w:szCs w:val="24"/>
        </w:rPr>
        <w:t>TURİZM</w:t>
      </w:r>
      <w:r>
        <w:rPr>
          <w:b/>
          <w:sz w:val="24"/>
          <w:szCs w:val="24"/>
        </w:rPr>
        <w:t xml:space="preserve"> FAKÜLTESİ</w:t>
      </w:r>
    </w:p>
    <w:p w14:paraId="47A80A2B" w14:textId="5F801182" w:rsidR="00917540" w:rsidRDefault="00EC73E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GASTRONOMİ ve MUTFAK SANATLARI</w:t>
      </w:r>
      <w:r w:rsidR="00F041C1">
        <w:rPr>
          <w:b/>
          <w:sz w:val="24"/>
          <w:szCs w:val="24"/>
        </w:rPr>
        <w:t xml:space="preserve"> BÖLÜMÜ </w:t>
      </w:r>
    </w:p>
    <w:p w14:paraId="149AEF30" w14:textId="77777777" w:rsidR="00917540" w:rsidRDefault="00F041C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DERS İZLENCE FORMU</w:t>
      </w:r>
    </w:p>
    <w:tbl>
      <w:tblPr>
        <w:tblStyle w:val="a"/>
        <w:tblW w:w="96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465"/>
      </w:tblGrid>
      <w:tr w:rsidR="00917540" w:rsidRPr="00853D63" w14:paraId="3AEA8CD7" w14:textId="77777777">
        <w:trPr>
          <w:trHeight w:val="816"/>
        </w:trPr>
        <w:tc>
          <w:tcPr>
            <w:tcW w:w="3227" w:type="dxa"/>
            <w:vAlign w:val="center"/>
          </w:tcPr>
          <w:p w14:paraId="16D6C208" w14:textId="77777777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47DE6C38" w14:textId="4C521FCD" w:rsidR="00917540" w:rsidRPr="000C07D8" w:rsidRDefault="004536EC" w:rsidP="00853D63">
            <w:pPr>
              <w:spacing w:after="0" w:line="300" w:lineRule="auto"/>
              <w:rPr>
                <w:b/>
              </w:rPr>
            </w:pPr>
            <w:r w:rsidRPr="000C07D8">
              <w:t>GMS</w:t>
            </w:r>
            <w:r w:rsidR="00036702">
              <w:t>322</w:t>
            </w:r>
            <w:r w:rsidR="00F041C1" w:rsidRPr="000C07D8">
              <w:t xml:space="preserve"> </w:t>
            </w:r>
            <w:r w:rsidR="00036702">
              <w:t>Moleküler Gastronomiye Giriş</w:t>
            </w:r>
          </w:p>
        </w:tc>
      </w:tr>
      <w:tr w:rsidR="00917540" w:rsidRPr="00853D63" w14:paraId="4A2D5902" w14:textId="77777777">
        <w:trPr>
          <w:trHeight w:val="816"/>
        </w:trPr>
        <w:tc>
          <w:tcPr>
            <w:tcW w:w="3227" w:type="dxa"/>
            <w:vAlign w:val="center"/>
          </w:tcPr>
          <w:p w14:paraId="5329EE8B" w14:textId="77777777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0AB12D8E" w14:textId="435DC036" w:rsidR="00917540" w:rsidRPr="000C07D8" w:rsidRDefault="006E0AA7" w:rsidP="00853D63">
            <w:pPr>
              <w:spacing w:after="0" w:line="300" w:lineRule="auto"/>
              <w:jc w:val="both"/>
            </w:pPr>
            <w:r>
              <w:t>Moleküler gastronominin özellikleri ve tarihçesi</w:t>
            </w:r>
            <w:r>
              <w:t>, m</w:t>
            </w:r>
            <w:r w:rsidRPr="006E0AA7">
              <w:t>oleküler gastronomide kullanılan teknikler ve maddelerin özellikleri, besinler ve kimya arasındaki ilişkiyi</w:t>
            </w:r>
            <w:r>
              <w:t xml:space="preserve">, </w:t>
            </w:r>
            <w:r w:rsidRPr="006E0AA7">
              <w:t>besinin hazırlama ve pişirme süreçlerinde geçirdiği kimyasal ve yapısal değişikliklerin nedenini algılayacaklardır. Derste ayrıca, öğrencilere bazı uygulamaların süreçlerini analitik olarak gözlemleme ortamının sağlanması da amaçlanmaktadır.</w:t>
            </w:r>
          </w:p>
        </w:tc>
      </w:tr>
      <w:tr w:rsidR="00917540" w:rsidRPr="00853D63" w14:paraId="15990D4C" w14:textId="77777777">
        <w:trPr>
          <w:trHeight w:val="816"/>
        </w:trPr>
        <w:tc>
          <w:tcPr>
            <w:tcW w:w="3227" w:type="dxa"/>
            <w:vAlign w:val="center"/>
          </w:tcPr>
          <w:p w14:paraId="48BC72F3" w14:textId="77777777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0092AA39" w14:textId="775DEC05" w:rsidR="00917540" w:rsidRPr="000C07D8" w:rsidRDefault="003C4E64" w:rsidP="00853D63">
            <w:pPr>
              <w:spacing w:after="0" w:line="300" w:lineRule="auto"/>
            </w:pPr>
            <w:r w:rsidRPr="000C07D8">
              <w:t>(</w:t>
            </w:r>
            <w:r w:rsidR="00F041C1" w:rsidRPr="000C07D8">
              <w:t>2</w:t>
            </w:r>
            <w:r w:rsidRPr="000C07D8">
              <w:t>-0)2</w:t>
            </w:r>
          </w:p>
        </w:tc>
      </w:tr>
      <w:tr w:rsidR="00917540" w:rsidRPr="00853D63" w14:paraId="67F00426" w14:textId="77777777">
        <w:trPr>
          <w:trHeight w:val="816"/>
        </w:trPr>
        <w:tc>
          <w:tcPr>
            <w:tcW w:w="3227" w:type="dxa"/>
            <w:vAlign w:val="center"/>
          </w:tcPr>
          <w:p w14:paraId="2B9FE61E" w14:textId="77777777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304BD325" w14:textId="77777777" w:rsidR="00917540" w:rsidRPr="000C07D8" w:rsidRDefault="00F041C1" w:rsidP="00853D63">
            <w:pPr>
              <w:spacing w:after="0" w:line="300" w:lineRule="auto"/>
            </w:pPr>
            <w:r w:rsidRPr="000C07D8">
              <w:t>Bahar</w:t>
            </w:r>
          </w:p>
        </w:tc>
      </w:tr>
      <w:tr w:rsidR="00917540" w:rsidRPr="00853D63" w14:paraId="40F44B12" w14:textId="77777777">
        <w:trPr>
          <w:trHeight w:val="859"/>
        </w:trPr>
        <w:tc>
          <w:tcPr>
            <w:tcW w:w="3227" w:type="dxa"/>
            <w:vAlign w:val="center"/>
          </w:tcPr>
          <w:p w14:paraId="7DDC15DB" w14:textId="77777777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7F3F783A" w14:textId="360E6F43" w:rsidR="00917540" w:rsidRPr="000C07D8" w:rsidRDefault="00036702" w:rsidP="00853D63">
            <w:pPr>
              <w:spacing w:after="0" w:line="300" w:lineRule="auto"/>
            </w:pPr>
            <w:r>
              <w:t>Çarşamba 10:00-10:30</w:t>
            </w:r>
          </w:p>
        </w:tc>
      </w:tr>
      <w:tr w:rsidR="00917540" w:rsidRPr="00853D63" w14:paraId="5E5148DF" w14:textId="77777777">
        <w:trPr>
          <w:trHeight w:val="859"/>
        </w:trPr>
        <w:tc>
          <w:tcPr>
            <w:tcW w:w="3227" w:type="dxa"/>
            <w:vAlign w:val="center"/>
          </w:tcPr>
          <w:p w14:paraId="76F0D112" w14:textId="77777777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F919016" w14:textId="77777777" w:rsidR="00917540" w:rsidRPr="000C07D8" w:rsidRDefault="00F041C1" w:rsidP="00853D63">
            <w:pPr>
              <w:spacing w:after="0" w:line="300" w:lineRule="auto"/>
            </w:pPr>
            <w:r w:rsidRPr="000C07D8">
              <w:t>Yüz yüze veya Uzaktan Eğitim</w:t>
            </w:r>
          </w:p>
        </w:tc>
      </w:tr>
      <w:tr w:rsidR="00917540" w:rsidRPr="00853D63" w14:paraId="3185F72D" w14:textId="77777777">
        <w:trPr>
          <w:trHeight w:val="816"/>
        </w:trPr>
        <w:tc>
          <w:tcPr>
            <w:tcW w:w="3227" w:type="dxa"/>
            <w:vAlign w:val="center"/>
          </w:tcPr>
          <w:p w14:paraId="6F658BA5" w14:textId="77777777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25AB23B7" w14:textId="48DCE175" w:rsidR="00917540" w:rsidRPr="000C07D8" w:rsidRDefault="00F041C1" w:rsidP="0076540B">
            <w:pPr>
              <w:spacing w:after="0" w:line="300" w:lineRule="auto"/>
              <w:jc w:val="both"/>
            </w:pPr>
            <w:r w:rsidRPr="000C07D8">
              <w:t xml:space="preserve">Gaziantep Üniversitesi, </w:t>
            </w:r>
            <w:r w:rsidR="004536EC" w:rsidRPr="000C07D8">
              <w:t>Turizm Fakültesi</w:t>
            </w:r>
            <w:r w:rsidRPr="000C07D8">
              <w:t xml:space="preserve">, </w:t>
            </w:r>
            <w:r w:rsidR="004536EC" w:rsidRPr="000C07D8">
              <w:t>Gastronomi ve Mutfak Sanatları</w:t>
            </w:r>
            <w:r w:rsidRPr="000C07D8">
              <w:t xml:space="preserve"> Bölümü</w:t>
            </w:r>
          </w:p>
        </w:tc>
      </w:tr>
      <w:tr w:rsidR="00917540" w:rsidRPr="00853D63" w14:paraId="0FD78DA7" w14:textId="77777777">
        <w:trPr>
          <w:trHeight w:val="816"/>
        </w:trPr>
        <w:tc>
          <w:tcPr>
            <w:tcW w:w="3227" w:type="dxa"/>
            <w:vAlign w:val="center"/>
          </w:tcPr>
          <w:p w14:paraId="7B684F10" w14:textId="77777777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6BAE1138" w14:textId="06B18D45" w:rsidR="00917540" w:rsidRPr="000C07D8" w:rsidRDefault="004536EC" w:rsidP="00853D63">
            <w:pPr>
              <w:spacing w:after="0" w:line="300" w:lineRule="auto"/>
            </w:pPr>
            <w:r w:rsidRPr="000C07D8">
              <w:t xml:space="preserve">Dr. </w:t>
            </w:r>
            <w:proofErr w:type="spellStart"/>
            <w:r w:rsidRPr="000C07D8">
              <w:t>Öğr</w:t>
            </w:r>
            <w:proofErr w:type="spellEnd"/>
            <w:r w:rsidRPr="000C07D8">
              <w:t>. Üyesi Banu KOÇ</w:t>
            </w:r>
          </w:p>
        </w:tc>
      </w:tr>
      <w:tr w:rsidR="00917540" w:rsidRPr="00853D63" w14:paraId="584292AE" w14:textId="77777777">
        <w:trPr>
          <w:trHeight w:val="816"/>
        </w:trPr>
        <w:tc>
          <w:tcPr>
            <w:tcW w:w="3227" w:type="dxa"/>
            <w:vAlign w:val="center"/>
          </w:tcPr>
          <w:p w14:paraId="5B620054" w14:textId="77777777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59B38D5A" w14:textId="015B4B8E" w:rsidR="00917540" w:rsidRPr="000C07D8" w:rsidRDefault="007869E3" w:rsidP="0076540B">
            <w:pPr>
              <w:spacing w:after="0" w:line="300" w:lineRule="auto"/>
              <w:jc w:val="both"/>
            </w:pPr>
            <w:hyperlink r:id="rId8" w:history="1">
              <w:r w:rsidRPr="000C07D8">
                <w:rPr>
                  <w:rStyle w:val="Kpr"/>
                </w:rPr>
                <w:t>banukoc@gantep.edu.tr</w:t>
              </w:r>
            </w:hyperlink>
            <w:r w:rsidR="00F041C1" w:rsidRPr="000C07D8">
              <w:t xml:space="preserve">, Üniversite Bulvarı 27310 Gaziantep Üniversitesi Merkez Kampüsü, </w:t>
            </w:r>
            <w:r w:rsidRPr="000C07D8">
              <w:t>Turizm Fakültesi, Gastronomi ve Mutfak Sanatları Bölümü</w:t>
            </w:r>
            <w:r w:rsidRPr="000C07D8">
              <w:t>,</w:t>
            </w:r>
            <w:r w:rsidR="00F041C1" w:rsidRPr="000C07D8">
              <w:t xml:space="preserve"> Şehitkamil/Gaziantep/TÜRKİYE</w:t>
            </w:r>
          </w:p>
        </w:tc>
      </w:tr>
      <w:tr w:rsidR="00917540" w:rsidRPr="00853D63" w14:paraId="540D39CB" w14:textId="77777777">
        <w:trPr>
          <w:trHeight w:val="816"/>
        </w:trPr>
        <w:tc>
          <w:tcPr>
            <w:tcW w:w="3227" w:type="dxa"/>
            <w:vAlign w:val="center"/>
          </w:tcPr>
          <w:p w14:paraId="0D020703" w14:textId="77777777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Öğrenci ile Görüşme Saatleri</w:t>
            </w:r>
          </w:p>
        </w:tc>
        <w:tc>
          <w:tcPr>
            <w:tcW w:w="6465" w:type="dxa"/>
            <w:vAlign w:val="center"/>
          </w:tcPr>
          <w:p w14:paraId="21D3C3DA" w14:textId="1D9F56EA" w:rsidR="00917540" w:rsidRPr="000C07D8" w:rsidRDefault="007869E3" w:rsidP="00853D63">
            <w:pPr>
              <w:spacing w:after="0" w:line="300" w:lineRule="auto"/>
            </w:pPr>
            <w:r w:rsidRPr="000C07D8">
              <w:t>Çarşamba 16:00-17:00</w:t>
            </w:r>
          </w:p>
        </w:tc>
      </w:tr>
      <w:tr w:rsidR="00917540" w:rsidRPr="00853D63" w14:paraId="15E15519" w14:textId="77777777" w:rsidTr="00853D63">
        <w:trPr>
          <w:trHeight w:val="524"/>
        </w:trPr>
        <w:tc>
          <w:tcPr>
            <w:tcW w:w="3227" w:type="dxa"/>
            <w:vAlign w:val="center"/>
          </w:tcPr>
          <w:p w14:paraId="4E86E31C" w14:textId="604EF0B5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Dersin Ön Koşulları</w:t>
            </w:r>
          </w:p>
        </w:tc>
        <w:tc>
          <w:tcPr>
            <w:tcW w:w="6465" w:type="dxa"/>
            <w:vAlign w:val="center"/>
          </w:tcPr>
          <w:p w14:paraId="27C3996B" w14:textId="71CF941C" w:rsidR="00917540" w:rsidRPr="000C07D8" w:rsidRDefault="00C00554" w:rsidP="0076540B">
            <w:pPr>
              <w:spacing w:after="0" w:line="300" w:lineRule="auto"/>
              <w:jc w:val="both"/>
            </w:pPr>
            <w:r w:rsidRPr="000C07D8">
              <w:t>Öğrencinin, bu dersi alması için geçmiş dönem derslerinde gerekli krediyi elde etmesi</w:t>
            </w:r>
          </w:p>
        </w:tc>
      </w:tr>
      <w:tr w:rsidR="00917540" w:rsidRPr="00853D63" w14:paraId="1FE07DF0" w14:textId="77777777">
        <w:trPr>
          <w:trHeight w:val="816"/>
        </w:trPr>
        <w:tc>
          <w:tcPr>
            <w:tcW w:w="3227" w:type="dxa"/>
            <w:vAlign w:val="center"/>
          </w:tcPr>
          <w:p w14:paraId="2864047B" w14:textId="4F752C97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Dersin Amacı</w:t>
            </w:r>
          </w:p>
        </w:tc>
        <w:tc>
          <w:tcPr>
            <w:tcW w:w="6465" w:type="dxa"/>
            <w:vAlign w:val="center"/>
          </w:tcPr>
          <w:p w14:paraId="200CA346" w14:textId="44B353D1" w:rsidR="00917540" w:rsidRPr="000C07D8" w:rsidRDefault="006E0AA7" w:rsidP="00853D63">
            <w:pPr>
              <w:spacing w:after="0" w:line="30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Moleküler gastronomi tekniklerin ve kullanılan ajanların, gıdanın kimyasal ve fiziksel değişimleri ve gıda işleme süreçlerindeki değişimlerin </w:t>
            </w:r>
            <w:r>
              <w:rPr>
                <w:color w:val="000000"/>
              </w:rPr>
              <w:t>öğrenilmesi</w:t>
            </w:r>
          </w:p>
        </w:tc>
      </w:tr>
      <w:tr w:rsidR="00917540" w:rsidRPr="00853D63" w14:paraId="3E0EE898" w14:textId="77777777">
        <w:trPr>
          <w:trHeight w:val="816"/>
        </w:trPr>
        <w:tc>
          <w:tcPr>
            <w:tcW w:w="3227" w:type="dxa"/>
            <w:vAlign w:val="center"/>
          </w:tcPr>
          <w:p w14:paraId="3CB205E3" w14:textId="73EFF8D7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Öğretim Yöntemleri</w:t>
            </w:r>
          </w:p>
        </w:tc>
        <w:tc>
          <w:tcPr>
            <w:tcW w:w="6465" w:type="dxa"/>
            <w:vAlign w:val="center"/>
          </w:tcPr>
          <w:p w14:paraId="14989EC0" w14:textId="217F985E" w:rsidR="00917540" w:rsidRPr="000C07D8" w:rsidRDefault="00F041C1" w:rsidP="00853D63">
            <w:pPr>
              <w:spacing w:after="0" w:line="300" w:lineRule="auto"/>
            </w:pPr>
            <w:r w:rsidRPr="000C07D8">
              <w:t xml:space="preserve">Dersin </w:t>
            </w:r>
            <w:r w:rsidR="005379A2" w:rsidRPr="000C07D8">
              <w:t>öğretim elemanı tarafından anlatılması</w:t>
            </w:r>
            <w:r w:rsidR="00353B70" w:rsidRPr="000C07D8">
              <w:t xml:space="preserve"> </w:t>
            </w:r>
          </w:p>
        </w:tc>
      </w:tr>
      <w:tr w:rsidR="00917540" w:rsidRPr="00853D63" w14:paraId="4288EBA0" w14:textId="77777777">
        <w:trPr>
          <w:trHeight w:val="816"/>
        </w:trPr>
        <w:tc>
          <w:tcPr>
            <w:tcW w:w="3227" w:type="dxa"/>
            <w:vAlign w:val="center"/>
          </w:tcPr>
          <w:p w14:paraId="7BEE1113" w14:textId="582A53AE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Dersin İçeriği ve Hedefler</w:t>
            </w:r>
          </w:p>
        </w:tc>
        <w:tc>
          <w:tcPr>
            <w:tcW w:w="6465" w:type="dxa"/>
            <w:vAlign w:val="center"/>
          </w:tcPr>
          <w:p w14:paraId="6A532F4C" w14:textId="77777777" w:rsidR="0076540B" w:rsidRDefault="006E0AA7" w:rsidP="005909FC">
            <w:pPr>
              <w:spacing w:after="0" w:line="300" w:lineRule="auto"/>
              <w:jc w:val="both"/>
            </w:pPr>
            <w:r w:rsidRPr="006E0AA7">
              <w:t xml:space="preserve">Moleküler </w:t>
            </w:r>
            <w:r>
              <w:t>g</w:t>
            </w:r>
            <w:r w:rsidRPr="006E0AA7">
              <w:t>astronomi</w:t>
            </w:r>
            <w:r>
              <w:t xml:space="preserve">de kullanılan ekipmanlar ve ajanların tanıtılması, moleküler gastronomi teknikleri </w:t>
            </w:r>
            <w:r w:rsidRPr="006E0AA7">
              <w:t xml:space="preserve"> </w:t>
            </w:r>
          </w:p>
          <w:p w14:paraId="1755E137" w14:textId="77777777" w:rsidR="006E0AA7" w:rsidRDefault="006E0AA7" w:rsidP="005909FC">
            <w:pPr>
              <w:spacing w:after="0" w:line="300" w:lineRule="auto"/>
              <w:jc w:val="both"/>
            </w:pPr>
            <w:r w:rsidRPr="006E0AA7">
              <w:t>Moleküler gastronomi hakkında bilgi edinir.</w:t>
            </w:r>
          </w:p>
          <w:p w14:paraId="08D30539" w14:textId="77777777" w:rsidR="006E0AA7" w:rsidRDefault="006E0AA7" w:rsidP="005909FC">
            <w:pPr>
              <w:spacing w:after="0" w:line="300" w:lineRule="auto"/>
              <w:jc w:val="both"/>
            </w:pPr>
            <w:r>
              <w:t>Moleküler gastronomi de ürünlere göre kullanılan araç ve gereçleri tanır ve kullanır.</w:t>
            </w:r>
          </w:p>
          <w:p w14:paraId="1C9267FE" w14:textId="77777777" w:rsidR="005909FC" w:rsidRDefault="005909FC" w:rsidP="005909FC">
            <w:pPr>
              <w:spacing w:after="0" w:line="300" w:lineRule="auto"/>
              <w:jc w:val="both"/>
            </w:pPr>
            <w:r>
              <w:t>Moleküler ürün yapım aşamalarını öğrenir</w:t>
            </w:r>
            <w:r>
              <w:t>.</w:t>
            </w:r>
          </w:p>
          <w:p w14:paraId="6EE6F48F" w14:textId="77777777" w:rsidR="005909FC" w:rsidRDefault="005909FC" w:rsidP="005909FC">
            <w:pPr>
              <w:spacing w:after="0" w:line="300" w:lineRule="auto"/>
              <w:jc w:val="both"/>
            </w:pPr>
            <w:r>
              <w:t>Besinlerin temel yapılarını bilir.</w:t>
            </w:r>
          </w:p>
          <w:p w14:paraId="768AB684" w14:textId="3C12D9E5" w:rsidR="005909FC" w:rsidRPr="000C07D8" w:rsidRDefault="005909FC" w:rsidP="005909FC">
            <w:pPr>
              <w:spacing w:after="0" w:line="300" w:lineRule="auto"/>
              <w:jc w:val="both"/>
            </w:pPr>
            <w:r>
              <w:t>Gıda işleme süreçlerinde gerçekleşen transfer yöntemlerini öğrenir.</w:t>
            </w:r>
          </w:p>
        </w:tc>
      </w:tr>
      <w:tr w:rsidR="00917540" w:rsidRPr="00853D63" w14:paraId="71E4CD6D" w14:textId="77777777">
        <w:trPr>
          <w:trHeight w:val="816"/>
        </w:trPr>
        <w:tc>
          <w:tcPr>
            <w:tcW w:w="3227" w:type="dxa"/>
            <w:vAlign w:val="center"/>
          </w:tcPr>
          <w:p w14:paraId="1A63D930" w14:textId="390E8144" w:rsidR="00917540" w:rsidRPr="0076540B" w:rsidRDefault="00F041C1" w:rsidP="0076540B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Ders Geçme Koşulları</w:t>
            </w:r>
          </w:p>
        </w:tc>
        <w:tc>
          <w:tcPr>
            <w:tcW w:w="6465" w:type="dxa"/>
            <w:vAlign w:val="center"/>
          </w:tcPr>
          <w:p w14:paraId="2E1C9F99" w14:textId="00E84076" w:rsidR="003C4E64" w:rsidRPr="000C07D8" w:rsidRDefault="00F041C1" w:rsidP="0076540B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after="0" w:line="300" w:lineRule="auto"/>
              <w:ind w:left="0" w:firstLine="0"/>
              <w:jc w:val="both"/>
            </w:pPr>
            <w:r w:rsidRPr="000C07D8">
              <w:t>100 üzerinden değerlendirilecek ara sınavın (vize sınavı)</w:t>
            </w:r>
            <w:r w:rsidR="003C4E64" w:rsidRPr="000C07D8">
              <w:t xml:space="preserve"> </w:t>
            </w:r>
            <w:r w:rsidRPr="000C07D8">
              <w:t>%40'ı</w:t>
            </w:r>
          </w:p>
          <w:p w14:paraId="1D3ED453" w14:textId="77777777" w:rsidR="003C4E64" w:rsidRPr="000C07D8" w:rsidRDefault="00F041C1" w:rsidP="0076540B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after="0" w:line="300" w:lineRule="auto"/>
              <w:ind w:left="0" w:firstLine="0"/>
              <w:jc w:val="both"/>
            </w:pPr>
            <w:r w:rsidRPr="000C07D8">
              <w:t>100 üzerinden değerlendirilecek yılsonu (final) sınavının %60’ı</w:t>
            </w:r>
          </w:p>
          <w:p w14:paraId="7CFF4870" w14:textId="77777777" w:rsidR="003C4E64" w:rsidRPr="000C07D8" w:rsidRDefault="00F041C1" w:rsidP="0076540B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after="0" w:line="300" w:lineRule="auto"/>
              <w:ind w:left="0" w:firstLine="0"/>
              <w:jc w:val="both"/>
            </w:pPr>
            <w:r w:rsidRPr="000C07D8">
              <w:t>Toplamda iki sınavın ortalamasının 45 ve üzeri olması,</w:t>
            </w:r>
          </w:p>
          <w:p w14:paraId="47F847F1" w14:textId="77777777" w:rsidR="005379A2" w:rsidRPr="000C07D8" w:rsidRDefault="003C4E64" w:rsidP="0076540B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after="0" w:line="300" w:lineRule="auto"/>
              <w:ind w:left="0" w:firstLine="0"/>
              <w:jc w:val="both"/>
            </w:pPr>
            <w:r w:rsidRPr="000C07D8">
              <w:t>Ö</w:t>
            </w:r>
            <w:r w:rsidR="00F041C1" w:rsidRPr="000C07D8">
              <w:t xml:space="preserve">ğrencinin </w:t>
            </w:r>
            <w:r w:rsidRPr="000C07D8">
              <w:t>8</w:t>
            </w:r>
            <w:r w:rsidR="00F041C1" w:rsidRPr="000C07D8">
              <w:t xml:space="preserve"> saat ve üzeri devamsızlık yapmaması</w:t>
            </w:r>
          </w:p>
          <w:p w14:paraId="3B777C35" w14:textId="31774755" w:rsidR="00917540" w:rsidRPr="000C07D8" w:rsidRDefault="00F041C1" w:rsidP="0076540B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after="0" w:line="300" w:lineRule="auto"/>
              <w:ind w:left="0" w:firstLine="0"/>
              <w:jc w:val="both"/>
            </w:pPr>
            <w:r w:rsidRPr="000C07D8">
              <w:t>Öğrencinin puanının yeterli olmaması durumunda yılsonu yazılı sınavı yerine bütünleme sınavına girerek başarılı olması.</w:t>
            </w:r>
          </w:p>
        </w:tc>
      </w:tr>
      <w:tr w:rsidR="00917540" w:rsidRPr="00853D63" w14:paraId="74EF5473" w14:textId="77777777">
        <w:trPr>
          <w:trHeight w:val="816"/>
        </w:trPr>
        <w:tc>
          <w:tcPr>
            <w:tcW w:w="3227" w:type="dxa"/>
            <w:vAlign w:val="center"/>
          </w:tcPr>
          <w:p w14:paraId="16BACAE6" w14:textId="4C6B3B89" w:rsidR="00917540" w:rsidRPr="0076540B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Ölçme ve Değerlendirme</w:t>
            </w:r>
          </w:p>
        </w:tc>
        <w:tc>
          <w:tcPr>
            <w:tcW w:w="6465" w:type="dxa"/>
            <w:vAlign w:val="center"/>
          </w:tcPr>
          <w:p w14:paraId="1706A4DC" w14:textId="131D0003" w:rsidR="00917540" w:rsidRPr="000C07D8" w:rsidRDefault="00F041C1" w:rsidP="0076540B">
            <w:pPr>
              <w:spacing w:after="0" w:line="300" w:lineRule="auto"/>
              <w:jc w:val="both"/>
            </w:pPr>
            <w:r w:rsidRPr="000C07D8">
              <w:t xml:space="preserve">Dönem boyunca öğrenci vize ve final sınavlarından sorumludur. Telafi için bütünleme </w:t>
            </w:r>
            <w:r w:rsidR="005379A2" w:rsidRPr="000C07D8">
              <w:t>sınavı</w:t>
            </w:r>
            <w:r w:rsidRPr="000C07D8">
              <w:t xml:space="preserve"> yapılmaktadır.</w:t>
            </w:r>
          </w:p>
        </w:tc>
      </w:tr>
      <w:tr w:rsidR="00917540" w:rsidRPr="00853D63" w14:paraId="303A1171" w14:textId="77777777">
        <w:trPr>
          <w:trHeight w:val="816"/>
        </w:trPr>
        <w:tc>
          <w:tcPr>
            <w:tcW w:w="3227" w:type="dxa"/>
            <w:vAlign w:val="center"/>
          </w:tcPr>
          <w:p w14:paraId="1C87B963" w14:textId="77777777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Derse Katılım Durumu</w:t>
            </w:r>
          </w:p>
        </w:tc>
        <w:tc>
          <w:tcPr>
            <w:tcW w:w="6465" w:type="dxa"/>
            <w:vAlign w:val="center"/>
          </w:tcPr>
          <w:p w14:paraId="1DDFDD50" w14:textId="07E2485B" w:rsidR="00917540" w:rsidRPr="000C07D8" w:rsidRDefault="00F041C1" w:rsidP="0076540B">
            <w:pPr>
              <w:spacing w:after="0" w:line="300" w:lineRule="auto"/>
              <w:jc w:val="both"/>
            </w:pPr>
            <w:r w:rsidRPr="000C07D8">
              <w:t xml:space="preserve">Devam zorunluluğu bulunmaktadır. Öğrenci en </w:t>
            </w:r>
            <w:r w:rsidR="005379A2" w:rsidRPr="000C07D8">
              <w:t>fazla</w:t>
            </w:r>
            <w:r w:rsidRPr="000C07D8">
              <w:t xml:space="preserve"> 8 saat devamsızlık yapma hakkına sahiptir.</w:t>
            </w:r>
          </w:p>
        </w:tc>
      </w:tr>
      <w:tr w:rsidR="00917540" w:rsidRPr="00853D63" w14:paraId="4D681CDC" w14:textId="77777777" w:rsidTr="005379A2">
        <w:trPr>
          <w:trHeight w:val="816"/>
        </w:trPr>
        <w:tc>
          <w:tcPr>
            <w:tcW w:w="3227" w:type="dxa"/>
            <w:vAlign w:val="center"/>
          </w:tcPr>
          <w:p w14:paraId="5318DBFA" w14:textId="2A57FEE3" w:rsidR="00917540" w:rsidRPr="0076540B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Kullanılacak Kaynaklar ve Kitaplar Listesi</w:t>
            </w:r>
          </w:p>
        </w:tc>
        <w:tc>
          <w:tcPr>
            <w:tcW w:w="6465" w:type="dxa"/>
            <w:vAlign w:val="center"/>
          </w:tcPr>
          <w:p w14:paraId="77D0FDE5" w14:textId="77777777" w:rsidR="005909FC" w:rsidRDefault="005909FC" w:rsidP="0076540B">
            <w:pPr>
              <w:pStyle w:val="ListeParagraf"/>
              <w:numPr>
                <w:ilvl w:val="0"/>
                <w:numId w:val="2"/>
              </w:numPr>
              <w:tabs>
                <w:tab w:val="left" w:pos="280"/>
              </w:tabs>
              <w:spacing w:after="0" w:line="300" w:lineRule="auto"/>
              <w:ind w:left="0" w:firstLine="0"/>
              <w:jc w:val="both"/>
            </w:pPr>
            <w:proofErr w:type="spellStart"/>
            <w:r w:rsidRPr="005909FC">
              <w:t>This</w:t>
            </w:r>
            <w:proofErr w:type="spellEnd"/>
            <w:r w:rsidRPr="005909FC">
              <w:t xml:space="preserve">, H. (2009). </w:t>
            </w:r>
            <w:proofErr w:type="spellStart"/>
            <w:r w:rsidRPr="005909FC">
              <w:t>Molecular</w:t>
            </w:r>
            <w:proofErr w:type="spellEnd"/>
            <w:r w:rsidRPr="005909FC">
              <w:t xml:space="preserve"> </w:t>
            </w:r>
            <w:proofErr w:type="spellStart"/>
            <w:r w:rsidRPr="005909FC">
              <w:t>gastronomy</w:t>
            </w:r>
            <w:proofErr w:type="spellEnd"/>
            <w:r w:rsidRPr="005909FC">
              <w:t xml:space="preserve">, a </w:t>
            </w:r>
            <w:proofErr w:type="spellStart"/>
            <w:r w:rsidRPr="005909FC">
              <w:t>scientific</w:t>
            </w:r>
            <w:proofErr w:type="spellEnd"/>
            <w:r w:rsidRPr="005909FC">
              <w:t xml:space="preserve"> </w:t>
            </w:r>
            <w:proofErr w:type="spellStart"/>
            <w:r w:rsidRPr="005909FC">
              <w:t>look</w:t>
            </w:r>
            <w:proofErr w:type="spellEnd"/>
            <w:r w:rsidRPr="005909FC">
              <w:t xml:space="preserve"> at </w:t>
            </w:r>
            <w:proofErr w:type="spellStart"/>
            <w:r w:rsidRPr="005909FC">
              <w:t>cooking</w:t>
            </w:r>
            <w:proofErr w:type="spellEnd"/>
            <w:r w:rsidRPr="005909FC">
              <w:t xml:space="preserve">. </w:t>
            </w:r>
            <w:proofErr w:type="spellStart"/>
            <w:r w:rsidRPr="005909FC">
              <w:t>Accounts</w:t>
            </w:r>
            <w:proofErr w:type="spellEnd"/>
            <w:r w:rsidRPr="005909FC">
              <w:t xml:space="preserve"> of </w:t>
            </w:r>
            <w:proofErr w:type="spellStart"/>
            <w:r w:rsidRPr="005909FC">
              <w:t>chemical</w:t>
            </w:r>
            <w:proofErr w:type="spellEnd"/>
            <w:r w:rsidRPr="005909FC">
              <w:t xml:space="preserve"> </w:t>
            </w:r>
            <w:proofErr w:type="spellStart"/>
            <w:r w:rsidRPr="005909FC">
              <w:t>research</w:t>
            </w:r>
            <w:proofErr w:type="spellEnd"/>
            <w:r w:rsidRPr="005909FC">
              <w:t>, 42(5), 575-583.</w:t>
            </w:r>
          </w:p>
          <w:p w14:paraId="5FC4C4EF" w14:textId="1AC3F55E" w:rsidR="005909FC" w:rsidRDefault="005909FC" w:rsidP="0076540B">
            <w:pPr>
              <w:pStyle w:val="ListeParagraf"/>
              <w:numPr>
                <w:ilvl w:val="0"/>
                <w:numId w:val="2"/>
              </w:numPr>
              <w:tabs>
                <w:tab w:val="left" w:pos="280"/>
              </w:tabs>
              <w:spacing w:after="0" w:line="300" w:lineRule="auto"/>
              <w:ind w:left="0" w:firstLine="0"/>
              <w:jc w:val="both"/>
            </w:pPr>
            <w:proofErr w:type="spellStart"/>
            <w:r w:rsidRPr="005909FC">
              <w:t>This</w:t>
            </w:r>
            <w:proofErr w:type="spellEnd"/>
            <w:r w:rsidRPr="005909FC">
              <w:t xml:space="preserve">, H. (2002). </w:t>
            </w:r>
            <w:proofErr w:type="spellStart"/>
            <w:r w:rsidRPr="005909FC">
              <w:t>Molecular</w:t>
            </w:r>
            <w:proofErr w:type="spellEnd"/>
            <w:r w:rsidRPr="005909FC">
              <w:t xml:space="preserve"> </w:t>
            </w:r>
            <w:proofErr w:type="spellStart"/>
            <w:r w:rsidRPr="005909FC">
              <w:t>gastronomy</w:t>
            </w:r>
            <w:proofErr w:type="spellEnd"/>
            <w:r w:rsidRPr="005909FC">
              <w:t xml:space="preserve">. </w:t>
            </w:r>
            <w:proofErr w:type="spellStart"/>
            <w:r w:rsidRPr="005909FC">
              <w:t>Angewandte</w:t>
            </w:r>
            <w:proofErr w:type="spellEnd"/>
            <w:r w:rsidRPr="005909FC">
              <w:t xml:space="preserve"> </w:t>
            </w:r>
            <w:proofErr w:type="spellStart"/>
            <w:r w:rsidRPr="005909FC">
              <w:t>Chemie</w:t>
            </w:r>
            <w:proofErr w:type="spellEnd"/>
            <w:r w:rsidRPr="005909FC">
              <w:t xml:space="preserve"> International Edition, 41(1), 83-88.</w:t>
            </w:r>
          </w:p>
          <w:p w14:paraId="6AA8EA3E" w14:textId="5B01F070" w:rsidR="005909FC" w:rsidRDefault="005909FC" w:rsidP="0076540B">
            <w:pPr>
              <w:pStyle w:val="ListeParagraf"/>
              <w:numPr>
                <w:ilvl w:val="0"/>
                <w:numId w:val="2"/>
              </w:numPr>
              <w:tabs>
                <w:tab w:val="left" w:pos="280"/>
              </w:tabs>
              <w:spacing w:after="0" w:line="300" w:lineRule="auto"/>
              <w:ind w:left="0" w:firstLine="0"/>
              <w:jc w:val="both"/>
            </w:pPr>
            <w:proofErr w:type="spellStart"/>
            <w:r w:rsidRPr="005909FC">
              <w:t>This</w:t>
            </w:r>
            <w:proofErr w:type="spellEnd"/>
            <w:r w:rsidRPr="005909FC">
              <w:t xml:space="preserve">, H. (2013). </w:t>
            </w:r>
            <w:proofErr w:type="spellStart"/>
            <w:r w:rsidRPr="005909FC">
              <w:t>Molecular</w:t>
            </w:r>
            <w:proofErr w:type="spellEnd"/>
            <w:r w:rsidRPr="005909FC">
              <w:t xml:space="preserve"> </w:t>
            </w:r>
            <w:proofErr w:type="spellStart"/>
            <w:r w:rsidRPr="005909FC">
              <w:t>gastronomy</w:t>
            </w:r>
            <w:proofErr w:type="spellEnd"/>
            <w:r w:rsidRPr="005909FC">
              <w:t xml:space="preserve"> is a </w:t>
            </w:r>
            <w:proofErr w:type="spellStart"/>
            <w:r w:rsidRPr="005909FC">
              <w:t>scientific</w:t>
            </w:r>
            <w:proofErr w:type="spellEnd"/>
            <w:r w:rsidRPr="005909FC">
              <w:t xml:space="preserve"> </w:t>
            </w:r>
            <w:proofErr w:type="spellStart"/>
            <w:r w:rsidRPr="005909FC">
              <w:t>discipline</w:t>
            </w:r>
            <w:proofErr w:type="spellEnd"/>
            <w:r w:rsidRPr="005909FC">
              <w:t xml:space="preserve">, </w:t>
            </w:r>
            <w:proofErr w:type="spellStart"/>
            <w:r w:rsidRPr="005909FC">
              <w:t>and</w:t>
            </w:r>
            <w:proofErr w:type="spellEnd"/>
            <w:r w:rsidRPr="005909FC">
              <w:t xml:space="preserve"> </w:t>
            </w:r>
            <w:proofErr w:type="spellStart"/>
            <w:r w:rsidRPr="005909FC">
              <w:t>note</w:t>
            </w:r>
            <w:proofErr w:type="spellEnd"/>
            <w:r w:rsidRPr="005909FC">
              <w:t xml:space="preserve"> </w:t>
            </w:r>
            <w:proofErr w:type="spellStart"/>
            <w:r w:rsidRPr="005909FC">
              <w:t>by</w:t>
            </w:r>
            <w:proofErr w:type="spellEnd"/>
            <w:r w:rsidRPr="005909FC">
              <w:t xml:space="preserve"> </w:t>
            </w:r>
            <w:proofErr w:type="spellStart"/>
            <w:r w:rsidRPr="005909FC">
              <w:t>note</w:t>
            </w:r>
            <w:proofErr w:type="spellEnd"/>
            <w:r w:rsidRPr="005909FC">
              <w:t xml:space="preserve"> </w:t>
            </w:r>
            <w:proofErr w:type="spellStart"/>
            <w:r w:rsidRPr="005909FC">
              <w:t>cuisine</w:t>
            </w:r>
            <w:proofErr w:type="spellEnd"/>
            <w:r w:rsidRPr="005909FC">
              <w:t xml:space="preserve"> is </w:t>
            </w:r>
            <w:proofErr w:type="spellStart"/>
            <w:r w:rsidRPr="005909FC">
              <w:t>the</w:t>
            </w:r>
            <w:proofErr w:type="spellEnd"/>
            <w:r w:rsidRPr="005909FC">
              <w:t xml:space="preserve"> </w:t>
            </w:r>
            <w:proofErr w:type="spellStart"/>
            <w:r w:rsidRPr="005909FC">
              <w:t>next</w:t>
            </w:r>
            <w:proofErr w:type="spellEnd"/>
            <w:r w:rsidRPr="005909FC">
              <w:t xml:space="preserve"> </w:t>
            </w:r>
            <w:proofErr w:type="spellStart"/>
            <w:r w:rsidRPr="005909FC">
              <w:t>culinary</w:t>
            </w:r>
            <w:proofErr w:type="spellEnd"/>
            <w:r w:rsidRPr="005909FC">
              <w:t xml:space="preserve"> trend. </w:t>
            </w:r>
            <w:proofErr w:type="spellStart"/>
            <w:r w:rsidRPr="005909FC">
              <w:t>Flavour</w:t>
            </w:r>
            <w:proofErr w:type="spellEnd"/>
            <w:r w:rsidRPr="005909FC">
              <w:t>, 2(1), 1-8.</w:t>
            </w:r>
          </w:p>
          <w:p w14:paraId="617E82AD" w14:textId="098F7694" w:rsidR="0076540B" w:rsidRPr="000C07D8" w:rsidRDefault="0076540B" w:rsidP="0076540B">
            <w:pPr>
              <w:pStyle w:val="ListeParagraf"/>
              <w:numPr>
                <w:ilvl w:val="0"/>
                <w:numId w:val="2"/>
              </w:numPr>
              <w:tabs>
                <w:tab w:val="left" w:pos="280"/>
              </w:tabs>
              <w:spacing w:after="0" w:line="300" w:lineRule="auto"/>
              <w:ind w:left="0" w:firstLine="0"/>
              <w:jc w:val="both"/>
            </w:pPr>
            <w:r w:rsidRPr="000C07D8">
              <w:t>Öğretim elemanın ders notları</w:t>
            </w:r>
          </w:p>
        </w:tc>
      </w:tr>
    </w:tbl>
    <w:p w14:paraId="2E2800FC" w14:textId="598F2232" w:rsidR="0076540B" w:rsidRDefault="0076540B">
      <w:pPr>
        <w:spacing w:line="360" w:lineRule="auto"/>
        <w:rPr>
          <w:b/>
          <w:sz w:val="24"/>
          <w:szCs w:val="24"/>
        </w:rPr>
      </w:pPr>
    </w:p>
    <w:p w14:paraId="631FC21C" w14:textId="77777777" w:rsidR="0076540B" w:rsidRDefault="0076540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535BC8C" w14:textId="77777777" w:rsidR="00917540" w:rsidRDefault="00917540">
      <w:pPr>
        <w:spacing w:line="360" w:lineRule="auto"/>
        <w:rPr>
          <w:b/>
          <w:sz w:val="24"/>
          <w:szCs w:val="24"/>
        </w:rPr>
      </w:pPr>
    </w:p>
    <w:p w14:paraId="4FBA8DF3" w14:textId="77777777" w:rsidR="00917540" w:rsidRDefault="00F041C1" w:rsidP="0090494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HAFTALIK DERS PLANI</w:t>
      </w:r>
    </w:p>
    <w:tbl>
      <w:tblPr>
        <w:tblStyle w:val="a0"/>
        <w:tblW w:w="92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1"/>
        <w:gridCol w:w="7822"/>
      </w:tblGrid>
      <w:tr w:rsidR="00917540" w:rsidRPr="002B595C" w14:paraId="20DD5D56" w14:textId="77777777" w:rsidTr="005755A8">
        <w:trPr>
          <w:trHeight w:hRule="exact" w:val="2494"/>
        </w:trPr>
        <w:tc>
          <w:tcPr>
            <w:tcW w:w="1441" w:type="dxa"/>
            <w:vAlign w:val="center"/>
          </w:tcPr>
          <w:p w14:paraId="64F81CC3" w14:textId="25A8BD98" w:rsidR="00917540" w:rsidRPr="002B595C" w:rsidRDefault="00F041C1" w:rsidP="00892D57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 w:rsidRPr="002B595C">
              <w:rPr>
                <w:b/>
                <w:sz w:val="24"/>
                <w:szCs w:val="24"/>
              </w:rPr>
              <w:t>1. Hafta</w:t>
            </w:r>
          </w:p>
        </w:tc>
        <w:tc>
          <w:tcPr>
            <w:tcW w:w="7822" w:type="dxa"/>
            <w:vAlign w:val="center"/>
          </w:tcPr>
          <w:p w14:paraId="6D1D7250" w14:textId="052A76AC" w:rsidR="005909FC" w:rsidRDefault="00D34A86" w:rsidP="000C07D8">
            <w:pPr>
              <w:spacing w:after="0" w:line="300" w:lineRule="auto"/>
            </w:pPr>
            <w:r w:rsidRPr="002B595C">
              <w:rPr>
                <w:b/>
                <w:sz w:val="24"/>
                <w:szCs w:val="24"/>
              </w:rPr>
              <w:t xml:space="preserve">Konu: </w:t>
            </w:r>
            <w:r w:rsidRPr="000C07D8">
              <w:rPr>
                <w:bCs/>
              </w:rPr>
              <w:t>Dersin</w:t>
            </w:r>
            <w:r w:rsidR="00F041C1" w:rsidRPr="000C07D8">
              <w:rPr>
                <w:color w:val="000000"/>
                <w:highlight w:val="white"/>
              </w:rPr>
              <w:t xml:space="preserve"> işlenme şekli hakkında bilgi verilmesi</w:t>
            </w:r>
            <w:r w:rsidRPr="000C07D8">
              <w:rPr>
                <w:color w:val="000000"/>
              </w:rPr>
              <w:t xml:space="preserve"> ve </w:t>
            </w:r>
            <w:r w:rsidR="005909FC">
              <w:t>m</w:t>
            </w:r>
            <w:r w:rsidR="005909FC">
              <w:t>oleküler gastronomi kavramı ve gelişimi</w:t>
            </w:r>
          </w:p>
          <w:p w14:paraId="1D745383" w14:textId="3D87A480" w:rsidR="00917540" w:rsidRPr="002B595C" w:rsidRDefault="00D34A86" w:rsidP="000C07D8">
            <w:pPr>
              <w:spacing w:after="0" w:line="300" w:lineRule="auto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Amaç:</w:t>
            </w:r>
            <w:r w:rsidRPr="002B595C">
              <w:rPr>
                <w:sz w:val="24"/>
                <w:szCs w:val="24"/>
              </w:rPr>
              <w:t xml:space="preserve"> </w:t>
            </w:r>
            <w:r w:rsidR="005909FC">
              <w:t>Moleküler gastronomi ile ilgili</w:t>
            </w:r>
            <w:r w:rsidR="000C07D8" w:rsidRPr="000C07D8">
              <w:t xml:space="preserve"> temel kavramları öğrenir</w:t>
            </w:r>
          </w:p>
          <w:p w14:paraId="12B486EF" w14:textId="35A787FB" w:rsidR="00917540" w:rsidRPr="002B595C" w:rsidRDefault="00F041C1" w:rsidP="000C07D8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 xml:space="preserve">Ders Öncesi </w:t>
            </w:r>
            <w:r w:rsidR="00D34A86" w:rsidRPr="002B595C">
              <w:rPr>
                <w:b/>
                <w:bCs/>
                <w:sz w:val="24"/>
                <w:szCs w:val="24"/>
              </w:rPr>
              <w:t>Görevler:</w:t>
            </w:r>
            <w:r w:rsidR="00D34A86" w:rsidRPr="002B595C">
              <w:rPr>
                <w:sz w:val="24"/>
                <w:szCs w:val="24"/>
              </w:rPr>
              <w:t xml:space="preserve"> </w:t>
            </w:r>
            <w:r w:rsidR="004B327F" w:rsidRPr="004B327F">
              <w:t>-</w:t>
            </w:r>
          </w:p>
          <w:p w14:paraId="32A93719" w14:textId="77777777" w:rsidR="00917540" w:rsidRPr="002B595C" w:rsidRDefault="00F041C1" w:rsidP="000C07D8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Sırasında Yapılacaklar (Dersin İşlenişi):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Dersi öğretim elemanının anlatımı</w:t>
            </w:r>
          </w:p>
          <w:p w14:paraId="277AB133" w14:textId="40DE7D07" w:rsidR="00917540" w:rsidRPr="002B595C" w:rsidRDefault="00F041C1" w:rsidP="000C07D8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Sonrası Görevler:</w:t>
            </w:r>
            <w:r w:rsidRPr="002B595C">
              <w:rPr>
                <w:sz w:val="24"/>
                <w:szCs w:val="24"/>
              </w:rPr>
              <w:t xml:space="preserve"> </w:t>
            </w:r>
            <w:r w:rsidR="004B327F">
              <w:t>-</w:t>
            </w:r>
          </w:p>
          <w:p w14:paraId="20B37D5F" w14:textId="665A470E" w:rsidR="00D34A86" w:rsidRPr="002B595C" w:rsidRDefault="00D34A86" w:rsidP="000C07D8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="0090494C" w:rsidRPr="000C07D8">
              <w:t>Vize ve Final Dönemi Sınavı</w:t>
            </w:r>
          </w:p>
        </w:tc>
      </w:tr>
      <w:tr w:rsidR="00917540" w:rsidRPr="002B595C" w14:paraId="5F9BBAC6" w14:textId="77777777" w:rsidTr="002134F4">
        <w:trPr>
          <w:trHeight w:hRule="exact" w:val="2268"/>
        </w:trPr>
        <w:tc>
          <w:tcPr>
            <w:tcW w:w="1441" w:type="dxa"/>
            <w:vAlign w:val="center"/>
          </w:tcPr>
          <w:p w14:paraId="67526C14" w14:textId="77777777" w:rsidR="00917540" w:rsidRPr="002B595C" w:rsidRDefault="00F041C1" w:rsidP="00892D5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2B595C">
              <w:rPr>
                <w:b/>
                <w:sz w:val="24"/>
                <w:szCs w:val="24"/>
              </w:rPr>
              <w:t>2. Hafta</w:t>
            </w:r>
            <w:r w:rsidRPr="002B59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7662DF15" w14:textId="11F50904" w:rsidR="004B327F" w:rsidRDefault="004B327F" w:rsidP="004B327F">
            <w:pPr>
              <w:spacing w:after="0" w:line="300" w:lineRule="auto"/>
              <w:rPr>
                <w:bCs/>
              </w:rPr>
            </w:pPr>
            <w:bookmarkStart w:id="0" w:name="_gjdgxs" w:colFirst="0" w:colLast="0"/>
            <w:bookmarkEnd w:id="0"/>
            <w:r w:rsidRPr="002B595C">
              <w:rPr>
                <w:b/>
                <w:sz w:val="24"/>
                <w:szCs w:val="24"/>
              </w:rPr>
              <w:t xml:space="preserve">Konu: </w:t>
            </w:r>
            <w:r w:rsidR="002D02E2">
              <w:t>Gıdaların kimyasal yapıları ve özellikleri</w:t>
            </w:r>
            <w:r w:rsidR="002D02E2">
              <w:t>: Karbonhidratlar ve proteinler</w:t>
            </w:r>
          </w:p>
          <w:p w14:paraId="5A238A37" w14:textId="16C9E6E1" w:rsidR="004B327F" w:rsidRPr="002B595C" w:rsidRDefault="004B327F" w:rsidP="004B327F">
            <w:pPr>
              <w:spacing w:after="0" w:line="300" w:lineRule="auto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Amaç:</w:t>
            </w:r>
            <w:r w:rsidRPr="002B595C">
              <w:rPr>
                <w:sz w:val="24"/>
                <w:szCs w:val="24"/>
              </w:rPr>
              <w:t xml:space="preserve"> </w:t>
            </w:r>
            <w:r w:rsidR="002D02E2">
              <w:t>Karbonhidratlar ve proteinler ile ilgili</w:t>
            </w:r>
            <w:r w:rsidRPr="000C07D8">
              <w:t xml:space="preserve"> kavramları öğrenir</w:t>
            </w:r>
          </w:p>
          <w:p w14:paraId="207A3613" w14:textId="77777777" w:rsidR="004B327F" w:rsidRPr="002B595C" w:rsidRDefault="004B327F" w:rsidP="004B327F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Öncesi Görevler: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4B327F">
              <w:t>-</w:t>
            </w:r>
          </w:p>
          <w:p w14:paraId="0B79456E" w14:textId="77777777" w:rsidR="004B327F" w:rsidRPr="002B595C" w:rsidRDefault="004B327F" w:rsidP="004B327F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Sırasında Yapılacaklar (Dersin İşlenişi):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Dersi öğretim elemanının anlatımı</w:t>
            </w:r>
          </w:p>
          <w:p w14:paraId="46694E39" w14:textId="77777777" w:rsidR="004B327F" w:rsidRPr="002B595C" w:rsidRDefault="004B327F" w:rsidP="004B327F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Sonrası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73E2D1E9" w14:textId="50EAC290" w:rsidR="00917540" w:rsidRPr="002B595C" w:rsidRDefault="004B327F" w:rsidP="004B327F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Vize ve Final Dönemi Sınavı</w:t>
            </w:r>
          </w:p>
        </w:tc>
      </w:tr>
      <w:tr w:rsidR="004B327F" w:rsidRPr="002B595C" w14:paraId="221B9DE4" w14:textId="77777777" w:rsidTr="002134F4">
        <w:trPr>
          <w:trHeight w:hRule="exact" w:val="2551"/>
        </w:trPr>
        <w:tc>
          <w:tcPr>
            <w:tcW w:w="1441" w:type="dxa"/>
            <w:vAlign w:val="center"/>
          </w:tcPr>
          <w:p w14:paraId="1ABD9D8C" w14:textId="553BF650" w:rsidR="004B327F" w:rsidRPr="002B595C" w:rsidRDefault="004B327F" w:rsidP="004B3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 w:rsidRPr="002B595C">
              <w:rPr>
                <w:b/>
                <w:color w:val="000000"/>
                <w:sz w:val="24"/>
                <w:szCs w:val="24"/>
              </w:rPr>
              <w:t>3. Hafta</w:t>
            </w:r>
          </w:p>
        </w:tc>
        <w:tc>
          <w:tcPr>
            <w:tcW w:w="7822" w:type="dxa"/>
            <w:vAlign w:val="center"/>
          </w:tcPr>
          <w:p w14:paraId="7EEBEBED" w14:textId="0E1EB718" w:rsidR="002D02E2" w:rsidRDefault="002D02E2" w:rsidP="002D02E2">
            <w:pPr>
              <w:spacing w:after="0" w:line="300" w:lineRule="auto"/>
              <w:rPr>
                <w:bCs/>
              </w:rPr>
            </w:pPr>
            <w:r w:rsidRPr="002B595C">
              <w:rPr>
                <w:b/>
                <w:sz w:val="24"/>
                <w:szCs w:val="24"/>
              </w:rPr>
              <w:t xml:space="preserve">Konu: </w:t>
            </w:r>
            <w:r>
              <w:t xml:space="preserve">Gıdaların kimyasal yapıları ve özellikleri: </w:t>
            </w:r>
            <w:r>
              <w:t>Yağlar ve çözeltiler</w:t>
            </w:r>
          </w:p>
          <w:p w14:paraId="3BC6CE65" w14:textId="580B92A0" w:rsidR="002D02E2" w:rsidRPr="002B595C" w:rsidRDefault="002D02E2" w:rsidP="002D02E2">
            <w:pPr>
              <w:spacing w:after="0" w:line="300" w:lineRule="auto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Amaç: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Yağlar ve çözeltiler</w:t>
            </w:r>
            <w:r>
              <w:t xml:space="preserve"> ile ilgili</w:t>
            </w:r>
            <w:r w:rsidRPr="000C07D8">
              <w:t xml:space="preserve"> kavramları öğrenir</w:t>
            </w:r>
          </w:p>
          <w:p w14:paraId="54E8D6BA" w14:textId="77777777" w:rsidR="002D02E2" w:rsidRPr="002B595C" w:rsidRDefault="002D02E2" w:rsidP="002D02E2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Öncesi Görevler: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4B327F">
              <w:t>-</w:t>
            </w:r>
          </w:p>
          <w:p w14:paraId="038275D7" w14:textId="77777777" w:rsidR="002D02E2" w:rsidRPr="002B595C" w:rsidRDefault="002D02E2" w:rsidP="002D02E2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Sırasında Yapılacaklar (Dersin İşlenişi):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Dersi öğretim elemanının anlatımı</w:t>
            </w:r>
          </w:p>
          <w:p w14:paraId="3EEF6B88" w14:textId="77777777" w:rsidR="002D02E2" w:rsidRPr="002B595C" w:rsidRDefault="002D02E2" w:rsidP="002D02E2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Sonrası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5446258E" w14:textId="01FD239E" w:rsidR="004B327F" w:rsidRPr="002B595C" w:rsidRDefault="002D02E2" w:rsidP="002D02E2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Vize ve Final Dönemi Sınavı</w:t>
            </w:r>
          </w:p>
        </w:tc>
      </w:tr>
      <w:tr w:rsidR="004B327F" w:rsidRPr="002B595C" w14:paraId="4F582A0B" w14:textId="77777777" w:rsidTr="002134F4">
        <w:trPr>
          <w:trHeight w:hRule="exact" w:val="2268"/>
        </w:trPr>
        <w:tc>
          <w:tcPr>
            <w:tcW w:w="1441" w:type="dxa"/>
            <w:vAlign w:val="center"/>
          </w:tcPr>
          <w:p w14:paraId="1884FD7C" w14:textId="77777777" w:rsidR="004B327F" w:rsidRPr="002B595C" w:rsidRDefault="004B327F" w:rsidP="004B3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 w:rsidRPr="002B595C">
              <w:rPr>
                <w:b/>
                <w:color w:val="000000"/>
                <w:sz w:val="24"/>
                <w:szCs w:val="24"/>
              </w:rPr>
              <w:t>4. Hafta</w:t>
            </w:r>
            <w:r w:rsidRPr="002B59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079CA9C9" w14:textId="229C3B48" w:rsidR="00EB689B" w:rsidRDefault="00EB689B" w:rsidP="00EB689B">
            <w:pPr>
              <w:spacing w:after="0" w:line="300" w:lineRule="auto"/>
              <w:rPr>
                <w:bCs/>
              </w:rPr>
            </w:pPr>
            <w:r w:rsidRPr="002B595C">
              <w:rPr>
                <w:b/>
                <w:sz w:val="24"/>
                <w:szCs w:val="24"/>
              </w:rPr>
              <w:t xml:space="preserve">Konu: </w:t>
            </w:r>
            <w:r w:rsidR="002D02E2">
              <w:rPr>
                <w:bCs/>
              </w:rPr>
              <w:t>Gıda işleme süreçlerinde gerçekleşen transferler (Isı-Kütle-Momentum)</w:t>
            </w:r>
          </w:p>
          <w:p w14:paraId="202A38B2" w14:textId="017BB433" w:rsidR="00EB689B" w:rsidRPr="002B595C" w:rsidRDefault="00EB689B" w:rsidP="00EB689B">
            <w:pPr>
              <w:spacing w:after="0" w:line="300" w:lineRule="auto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Amaç:</w:t>
            </w:r>
            <w:r w:rsidRPr="002B595C">
              <w:rPr>
                <w:sz w:val="24"/>
                <w:szCs w:val="24"/>
              </w:rPr>
              <w:t xml:space="preserve"> </w:t>
            </w:r>
            <w:r w:rsidR="002D02E2">
              <w:rPr>
                <w:bCs/>
              </w:rPr>
              <w:t>Isı-Kütle-Momentum</w:t>
            </w:r>
            <w:r w:rsidR="002D02E2" w:rsidRPr="000C07D8">
              <w:t xml:space="preserve"> </w:t>
            </w:r>
            <w:r w:rsidR="002D02E2">
              <w:t xml:space="preserve">transferleri hakkında temel kavramları </w:t>
            </w:r>
            <w:r w:rsidRPr="000C07D8">
              <w:t>öğrenir</w:t>
            </w:r>
          </w:p>
          <w:p w14:paraId="0ECDD2BE" w14:textId="77777777" w:rsidR="00EB689B" w:rsidRPr="002B595C" w:rsidRDefault="00EB689B" w:rsidP="00EB689B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Öncesi Görevler: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4B327F">
              <w:t>-</w:t>
            </w:r>
          </w:p>
          <w:p w14:paraId="091A80D8" w14:textId="77777777" w:rsidR="00EB689B" w:rsidRPr="002B595C" w:rsidRDefault="00EB689B" w:rsidP="00EB689B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Sırasında Yapılacaklar (Dersin İşlenişi):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Dersi öğretim elemanının anlatımı</w:t>
            </w:r>
          </w:p>
          <w:p w14:paraId="58CD8C53" w14:textId="77777777" w:rsidR="00EB689B" w:rsidRPr="002B595C" w:rsidRDefault="00EB689B" w:rsidP="00EB689B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Sonrası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30412C95" w14:textId="608D2C49" w:rsidR="004B327F" w:rsidRPr="002B595C" w:rsidRDefault="00EB689B" w:rsidP="00EB6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b/>
                <w:color w:val="000000"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Vize ve Final Dönemi Sınavı</w:t>
            </w:r>
          </w:p>
        </w:tc>
      </w:tr>
      <w:tr w:rsidR="004B327F" w:rsidRPr="002B595C" w14:paraId="605CAC73" w14:textId="77777777" w:rsidTr="002134F4">
        <w:trPr>
          <w:trHeight w:hRule="exact" w:val="2268"/>
        </w:trPr>
        <w:tc>
          <w:tcPr>
            <w:tcW w:w="1441" w:type="dxa"/>
            <w:vAlign w:val="center"/>
          </w:tcPr>
          <w:p w14:paraId="4F58027C" w14:textId="46909383" w:rsidR="004B327F" w:rsidRPr="002B595C" w:rsidRDefault="004B327F" w:rsidP="004B3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 w:rsidRPr="002B595C">
              <w:rPr>
                <w:b/>
                <w:color w:val="000000"/>
                <w:sz w:val="24"/>
                <w:szCs w:val="24"/>
              </w:rPr>
              <w:t>5. Hafta</w:t>
            </w:r>
          </w:p>
        </w:tc>
        <w:tc>
          <w:tcPr>
            <w:tcW w:w="7822" w:type="dxa"/>
            <w:vAlign w:val="center"/>
          </w:tcPr>
          <w:p w14:paraId="3A62AD18" w14:textId="5E87AA8D" w:rsidR="00EB689B" w:rsidRDefault="00EB689B" w:rsidP="00EB689B">
            <w:pPr>
              <w:spacing w:after="0" w:line="300" w:lineRule="auto"/>
            </w:pPr>
            <w:r w:rsidRPr="002B595C">
              <w:rPr>
                <w:b/>
                <w:sz w:val="24"/>
                <w:szCs w:val="24"/>
              </w:rPr>
              <w:t xml:space="preserve">Konu: </w:t>
            </w:r>
            <w:r w:rsidR="00007442">
              <w:t>Moleküler gastronominin oluşum süreci</w:t>
            </w:r>
          </w:p>
          <w:p w14:paraId="769754B2" w14:textId="15B0A36E" w:rsidR="00EB689B" w:rsidRPr="002B595C" w:rsidRDefault="00EB689B" w:rsidP="00EB689B">
            <w:pPr>
              <w:spacing w:after="0" w:line="300" w:lineRule="auto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Amaç:</w:t>
            </w:r>
            <w:r w:rsidRPr="002B595C">
              <w:rPr>
                <w:sz w:val="24"/>
                <w:szCs w:val="24"/>
              </w:rPr>
              <w:t xml:space="preserve"> </w:t>
            </w:r>
            <w:r w:rsidR="00007442">
              <w:t>Moleküler gastronominin oluşum süreci</w:t>
            </w:r>
            <w:r w:rsidR="00007442">
              <w:t>ni</w:t>
            </w:r>
            <w:r w:rsidR="00007442" w:rsidRPr="000C07D8">
              <w:t xml:space="preserve"> </w:t>
            </w:r>
            <w:r w:rsidRPr="000C07D8">
              <w:t>öğrenir</w:t>
            </w:r>
          </w:p>
          <w:p w14:paraId="26992ED8" w14:textId="77777777" w:rsidR="00EB689B" w:rsidRPr="002B595C" w:rsidRDefault="00EB689B" w:rsidP="00EB689B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Öncesi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5DA6E9D0" w14:textId="77777777" w:rsidR="00EB689B" w:rsidRPr="002B595C" w:rsidRDefault="00EB689B" w:rsidP="00EB689B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Sırasında Yapılacaklar (Dersin İşlenişi):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Dersi öğretim elemanının anlatımı</w:t>
            </w:r>
          </w:p>
          <w:p w14:paraId="6764A621" w14:textId="77777777" w:rsidR="00EB689B" w:rsidRPr="002B595C" w:rsidRDefault="00EB689B" w:rsidP="00EB689B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Sonrası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689CBF1D" w14:textId="1B462A77" w:rsidR="004B327F" w:rsidRPr="002B595C" w:rsidRDefault="00EB689B" w:rsidP="00EB6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b/>
                <w:color w:val="000000"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Vize ve Final Dönemi Sınavı</w:t>
            </w:r>
          </w:p>
        </w:tc>
      </w:tr>
      <w:tr w:rsidR="004B327F" w:rsidRPr="002B595C" w14:paraId="3F2DC51B" w14:textId="77777777" w:rsidTr="007923FE">
        <w:trPr>
          <w:trHeight w:val="2098"/>
        </w:trPr>
        <w:tc>
          <w:tcPr>
            <w:tcW w:w="1441" w:type="dxa"/>
            <w:vAlign w:val="center"/>
          </w:tcPr>
          <w:p w14:paraId="58251B92" w14:textId="48644D4B" w:rsidR="004B327F" w:rsidRPr="002B595C" w:rsidRDefault="004B327F" w:rsidP="004B327F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 w:rsidRPr="002B595C">
              <w:rPr>
                <w:b/>
                <w:sz w:val="24"/>
                <w:szCs w:val="24"/>
              </w:rPr>
              <w:lastRenderedPageBreak/>
              <w:t>6. Hafta</w:t>
            </w:r>
          </w:p>
        </w:tc>
        <w:tc>
          <w:tcPr>
            <w:tcW w:w="7822" w:type="dxa"/>
            <w:vAlign w:val="center"/>
          </w:tcPr>
          <w:p w14:paraId="6CB51CB8" w14:textId="1B3AEC69" w:rsidR="00EB689B" w:rsidRDefault="00EB689B" w:rsidP="00EB689B">
            <w:pPr>
              <w:spacing w:after="0" w:line="300" w:lineRule="auto"/>
            </w:pPr>
            <w:r w:rsidRPr="002B595C">
              <w:rPr>
                <w:b/>
                <w:sz w:val="24"/>
                <w:szCs w:val="24"/>
              </w:rPr>
              <w:t xml:space="preserve">Konu: </w:t>
            </w:r>
            <w:r w:rsidR="00007442">
              <w:t xml:space="preserve">Moleküler Gastronomide kullanılan </w:t>
            </w:r>
            <w:r w:rsidR="00007442">
              <w:t>ajanlar</w:t>
            </w:r>
            <w:r w:rsidR="00007442">
              <w:t xml:space="preserve"> ve özellikleri</w:t>
            </w:r>
          </w:p>
          <w:p w14:paraId="7B1BB201" w14:textId="0855A37B" w:rsidR="00EB689B" w:rsidRPr="002B595C" w:rsidRDefault="00EB689B" w:rsidP="00EB689B">
            <w:pPr>
              <w:spacing w:after="0" w:line="300" w:lineRule="auto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Amaç:</w:t>
            </w:r>
            <w:r w:rsidRPr="002B595C">
              <w:rPr>
                <w:sz w:val="24"/>
                <w:szCs w:val="24"/>
              </w:rPr>
              <w:t xml:space="preserve"> </w:t>
            </w:r>
            <w:r w:rsidR="00007442">
              <w:t>Moleküler Gastronomide kullanılan ajanlar ve özellikleri</w:t>
            </w:r>
            <w:r w:rsidR="00007442">
              <w:t>ni öğrenir</w:t>
            </w:r>
          </w:p>
          <w:p w14:paraId="7088D79B" w14:textId="77777777" w:rsidR="00EB689B" w:rsidRPr="002B595C" w:rsidRDefault="00EB689B" w:rsidP="00EB689B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Öncesi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4CC45044" w14:textId="77777777" w:rsidR="00EB689B" w:rsidRPr="002B595C" w:rsidRDefault="00EB689B" w:rsidP="00EB689B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Sırasında Yapılacaklar (Dersin İşlenişi):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Dersi öğretim elemanının anlatımı</w:t>
            </w:r>
          </w:p>
          <w:p w14:paraId="22481D64" w14:textId="77777777" w:rsidR="00EB689B" w:rsidRPr="002B595C" w:rsidRDefault="00EB689B" w:rsidP="00EB689B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Sonrası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2B9646FB" w14:textId="439C5341" w:rsidR="004B327F" w:rsidRPr="002B595C" w:rsidRDefault="00EB689B" w:rsidP="00EB6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b/>
                <w:color w:val="000000"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Vize ve Final Dönemi Sınavı</w:t>
            </w:r>
          </w:p>
        </w:tc>
      </w:tr>
      <w:tr w:rsidR="004B327F" w:rsidRPr="002B595C" w14:paraId="14234D74" w14:textId="77777777" w:rsidTr="007923FE">
        <w:trPr>
          <w:trHeight w:val="2098"/>
        </w:trPr>
        <w:tc>
          <w:tcPr>
            <w:tcW w:w="1441" w:type="dxa"/>
            <w:vAlign w:val="center"/>
          </w:tcPr>
          <w:p w14:paraId="4F409729" w14:textId="5DFF9EF8" w:rsidR="004B327F" w:rsidRPr="002B595C" w:rsidRDefault="004B327F" w:rsidP="004B3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 w:rsidRPr="002B595C">
              <w:rPr>
                <w:b/>
                <w:color w:val="000000"/>
                <w:sz w:val="24"/>
                <w:szCs w:val="24"/>
              </w:rPr>
              <w:t>7. Hafta</w:t>
            </w:r>
          </w:p>
        </w:tc>
        <w:tc>
          <w:tcPr>
            <w:tcW w:w="7822" w:type="dxa"/>
            <w:vAlign w:val="center"/>
          </w:tcPr>
          <w:p w14:paraId="6D09F6A8" w14:textId="77777777" w:rsidR="00007442" w:rsidRDefault="00007442" w:rsidP="00007442">
            <w:pPr>
              <w:spacing w:after="0" w:line="300" w:lineRule="auto"/>
            </w:pPr>
            <w:r w:rsidRPr="002B595C">
              <w:rPr>
                <w:b/>
                <w:sz w:val="24"/>
                <w:szCs w:val="24"/>
              </w:rPr>
              <w:t xml:space="preserve">Konu: </w:t>
            </w:r>
            <w:r>
              <w:t>Moleküler Gastronomide kullanılan ajanlar ve özellikleri</w:t>
            </w:r>
          </w:p>
          <w:p w14:paraId="32486BFD" w14:textId="77777777" w:rsidR="00007442" w:rsidRPr="002B595C" w:rsidRDefault="00007442" w:rsidP="00007442">
            <w:pPr>
              <w:spacing w:after="0" w:line="300" w:lineRule="auto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Amaç: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Moleküler Gastronomide kullanılan ajanlar ve özelliklerini öğrenir</w:t>
            </w:r>
          </w:p>
          <w:p w14:paraId="1F63A48D" w14:textId="77777777" w:rsidR="00007442" w:rsidRPr="002B595C" w:rsidRDefault="00007442" w:rsidP="00007442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Öncesi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4CAC6E51" w14:textId="77777777" w:rsidR="00007442" w:rsidRPr="002B595C" w:rsidRDefault="00007442" w:rsidP="00007442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Sırasında Yapılacaklar (Dersin İşlenişi):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Dersi öğretim elemanının anlatımı</w:t>
            </w:r>
          </w:p>
          <w:p w14:paraId="0E110301" w14:textId="77777777" w:rsidR="00007442" w:rsidRPr="002B595C" w:rsidRDefault="00007442" w:rsidP="00007442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Sonrası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34F0C787" w14:textId="3DACEE38" w:rsidR="004B327F" w:rsidRPr="002B595C" w:rsidRDefault="00007442" w:rsidP="00007442">
            <w:pPr>
              <w:spacing w:after="0" w:line="300" w:lineRule="auto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Vize ve Final Dönemi Sınavı</w:t>
            </w:r>
          </w:p>
        </w:tc>
      </w:tr>
      <w:tr w:rsidR="004B327F" w:rsidRPr="002B595C" w14:paraId="6D5D9DEF" w14:textId="77777777" w:rsidTr="007923FE">
        <w:trPr>
          <w:trHeight w:val="1644"/>
        </w:trPr>
        <w:tc>
          <w:tcPr>
            <w:tcW w:w="1441" w:type="dxa"/>
            <w:vAlign w:val="center"/>
          </w:tcPr>
          <w:p w14:paraId="3F58EE37" w14:textId="36F894C5" w:rsidR="004B327F" w:rsidRPr="002B595C" w:rsidRDefault="004B327F" w:rsidP="004B3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 w:rsidRPr="002B595C">
              <w:rPr>
                <w:b/>
                <w:color w:val="000000"/>
                <w:sz w:val="24"/>
                <w:szCs w:val="24"/>
              </w:rPr>
              <w:t>8. Hafta</w:t>
            </w:r>
          </w:p>
        </w:tc>
        <w:tc>
          <w:tcPr>
            <w:tcW w:w="7822" w:type="dxa"/>
            <w:vAlign w:val="center"/>
          </w:tcPr>
          <w:p w14:paraId="51B79922" w14:textId="77777777" w:rsidR="004B327F" w:rsidRPr="002B595C" w:rsidRDefault="004B327F" w:rsidP="004B327F">
            <w:pPr>
              <w:spacing w:after="0" w:line="300" w:lineRule="auto"/>
              <w:rPr>
                <w:b/>
                <w:sz w:val="24"/>
                <w:szCs w:val="24"/>
              </w:rPr>
            </w:pPr>
            <w:r w:rsidRPr="002B595C">
              <w:rPr>
                <w:b/>
                <w:sz w:val="24"/>
                <w:szCs w:val="24"/>
              </w:rPr>
              <w:t xml:space="preserve">ARA SINAV (VİZE) HAFTASI: </w:t>
            </w:r>
          </w:p>
          <w:p w14:paraId="0B7A8F70" w14:textId="5A6730D5" w:rsidR="004B327F" w:rsidRPr="002B595C" w:rsidRDefault="004B327F" w:rsidP="004B327F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Sınavın Türü veya Türleri: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13457D">
              <w:t>Çoktan seçmeli sınav</w:t>
            </w:r>
          </w:p>
          <w:p w14:paraId="03A85F53" w14:textId="7970231A" w:rsidR="004B327F" w:rsidRPr="002B595C" w:rsidRDefault="004B327F" w:rsidP="004B327F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13457D">
              <w:t>Sınavda sorulacak 20 soru sonucunda 100 üzerinden başarısı. 8 saat devamsızlık yapmamış olması</w:t>
            </w:r>
          </w:p>
        </w:tc>
      </w:tr>
      <w:tr w:rsidR="004B327F" w:rsidRPr="002B595C" w14:paraId="1144ECC2" w14:textId="77777777" w:rsidTr="007923FE">
        <w:trPr>
          <w:trHeight w:val="2098"/>
        </w:trPr>
        <w:tc>
          <w:tcPr>
            <w:tcW w:w="1441" w:type="dxa"/>
            <w:vAlign w:val="center"/>
          </w:tcPr>
          <w:p w14:paraId="5798431E" w14:textId="1A5B2DCB" w:rsidR="004B327F" w:rsidRPr="002B595C" w:rsidRDefault="004B327F" w:rsidP="004B3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 w:rsidRPr="002B595C">
              <w:rPr>
                <w:b/>
                <w:color w:val="000000"/>
                <w:sz w:val="24"/>
                <w:szCs w:val="24"/>
              </w:rPr>
              <w:t>9. Hafta</w:t>
            </w:r>
          </w:p>
        </w:tc>
        <w:tc>
          <w:tcPr>
            <w:tcW w:w="7822" w:type="dxa"/>
            <w:vAlign w:val="center"/>
          </w:tcPr>
          <w:p w14:paraId="1445717B" w14:textId="77777777" w:rsidR="00007442" w:rsidRDefault="00007442" w:rsidP="00007442">
            <w:pPr>
              <w:spacing w:after="0" w:line="300" w:lineRule="auto"/>
            </w:pPr>
            <w:r w:rsidRPr="002B595C">
              <w:rPr>
                <w:b/>
                <w:sz w:val="24"/>
                <w:szCs w:val="24"/>
              </w:rPr>
              <w:t xml:space="preserve">Konu: </w:t>
            </w:r>
            <w:r>
              <w:t>Moleküler Gastronomide kullanılan ajanlar ve özellikleri</w:t>
            </w:r>
          </w:p>
          <w:p w14:paraId="471F445D" w14:textId="77777777" w:rsidR="00007442" w:rsidRPr="002B595C" w:rsidRDefault="00007442" w:rsidP="00007442">
            <w:pPr>
              <w:spacing w:after="0" w:line="300" w:lineRule="auto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Amaç: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Moleküler Gastronomide kullanılan ajanlar ve özelliklerini öğrenir</w:t>
            </w:r>
          </w:p>
          <w:p w14:paraId="158E84F8" w14:textId="77777777" w:rsidR="00007442" w:rsidRPr="002B595C" w:rsidRDefault="00007442" w:rsidP="00007442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Öncesi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178FE820" w14:textId="77777777" w:rsidR="00007442" w:rsidRPr="002B595C" w:rsidRDefault="00007442" w:rsidP="00007442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Sırasında Yapılacaklar (Dersin İşlenişi):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Dersi öğretim elemanının anlatımı</w:t>
            </w:r>
          </w:p>
          <w:p w14:paraId="06C8D8CA" w14:textId="77777777" w:rsidR="00007442" w:rsidRPr="002B595C" w:rsidRDefault="00007442" w:rsidP="00007442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Sonrası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00F9FBFE" w14:textId="1BC6B07D" w:rsidR="004B327F" w:rsidRPr="002B595C" w:rsidRDefault="00007442" w:rsidP="0000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b/>
                <w:color w:val="000000"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Final Dönemi Sınavı</w:t>
            </w:r>
          </w:p>
        </w:tc>
      </w:tr>
      <w:tr w:rsidR="004B327F" w:rsidRPr="002B595C" w14:paraId="2067E587" w14:textId="77777777" w:rsidTr="007923FE">
        <w:trPr>
          <w:trHeight w:val="2098"/>
        </w:trPr>
        <w:tc>
          <w:tcPr>
            <w:tcW w:w="1441" w:type="dxa"/>
            <w:vAlign w:val="center"/>
          </w:tcPr>
          <w:p w14:paraId="336DD9E0" w14:textId="32827A1E" w:rsidR="004B327F" w:rsidRPr="002B595C" w:rsidRDefault="004B327F" w:rsidP="004B327F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 w:rsidRPr="002B595C">
              <w:rPr>
                <w:b/>
                <w:sz w:val="24"/>
                <w:szCs w:val="24"/>
              </w:rPr>
              <w:t>10. Hafta</w:t>
            </w:r>
          </w:p>
        </w:tc>
        <w:tc>
          <w:tcPr>
            <w:tcW w:w="7822" w:type="dxa"/>
            <w:vAlign w:val="center"/>
          </w:tcPr>
          <w:p w14:paraId="3CD6E012" w14:textId="4EDAFC62" w:rsidR="005C6A63" w:rsidRDefault="005C6A63" w:rsidP="005C6A63">
            <w:pPr>
              <w:spacing w:after="0" w:line="300" w:lineRule="auto"/>
            </w:pPr>
            <w:r w:rsidRPr="002B595C">
              <w:rPr>
                <w:b/>
                <w:sz w:val="24"/>
                <w:szCs w:val="24"/>
              </w:rPr>
              <w:t xml:space="preserve">Konu: </w:t>
            </w:r>
            <w:r w:rsidR="00214EB2">
              <w:t>Jel oluşturma (jelleşme-</w:t>
            </w:r>
            <w:proofErr w:type="spellStart"/>
            <w:r w:rsidR="00214EB2">
              <w:t>jeletinasyon</w:t>
            </w:r>
            <w:proofErr w:type="spellEnd"/>
            <w:r w:rsidR="00214EB2">
              <w:t>)</w:t>
            </w:r>
            <w:r>
              <w:t xml:space="preserve"> </w:t>
            </w:r>
          </w:p>
          <w:p w14:paraId="1A5EDC32" w14:textId="6FF35E51" w:rsidR="005C6A63" w:rsidRPr="002B595C" w:rsidRDefault="005C6A63" w:rsidP="00214EB2">
            <w:pPr>
              <w:spacing w:after="0" w:line="300" w:lineRule="auto"/>
              <w:jc w:val="both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Amaç:</w:t>
            </w:r>
            <w:r w:rsidRPr="002B595C">
              <w:rPr>
                <w:sz w:val="24"/>
                <w:szCs w:val="24"/>
              </w:rPr>
              <w:t xml:space="preserve"> </w:t>
            </w:r>
            <w:r w:rsidR="00214EB2">
              <w:t>Jel oluşturma tekniklerini ve bu teknikte kullanılan ekipman ve ajanları öğrenir</w:t>
            </w:r>
          </w:p>
          <w:p w14:paraId="443232D8" w14:textId="77777777" w:rsidR="005C6A63" w:rsidRPr="002B595C" w:rsidRDefault="005C6A63" w:rsidP="005C6A63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Öncesi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54D569A6" w14:textId="77777777" w:rsidR="005C6A63" w:rsidRPr="002B595C" w:rsidRDefault="005C6A63" w:rsidP="005C6A63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Sırasında Yapılacaklar (Dersin İşlenişi):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Dersi öğretim elemanının anlatımı</w:t>
            </w:r>
          </w:p>
          <w:p w14:paraId="1A42F5B3" w14:textId="77777777" w:rsidR="005C6A63" w:rsidRPr="002B595C" w:rsidRDefault="005C6A63" w:rsidP="005C6A63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Sonrası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16BB097E" w14:textId="7E58F7F1" w:rsidR="004B327F" w:rsidRPr="002B595C" w:rsidRDefault="005C6A63" w:rsidP="005C6A63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Final Dönemi Sınavı</w:t>
            </w:r>
          </w:p>
        </w:tc>
      </w:tr>
      <w:tr w:rsidR="004B327F" w:rsidRPr="002B595C" w14:paraId="12573B67" w14:textId="77777777" w:rsidTr="007923FE">
        <w:trPr>
          <w:trHeight w:hRule="exact" w:val="2494"/>
        </w:trPr>
        <w:tc>
          <w:tcPr>
            <w:tcW w:w="1441" w:type="dxa"/>
            <w:vAlign w:val="center"/>
          </w:tcPr>
          <w:p w14:paraId="5DA569AB" w14:textId="35E4CF90" w:rsidR="004B327F" w:rsidRPr="002B595C" w:rsidRDefault="004B327F" w:rsidP="004B327F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 w:rsidRPr="002B595C">
              <w:rPr>
                <w:b/>
                <w:sz w:val="24"/>
                <w:szCs w:val="24"/>
              </w:rPr>
              <w:t>11. Hafta</w:t>
            </w:r>
          </w:p>
        </w:tc>
        <w:tc>
          <w:tcPr>
            <w:tcW w:w="7822" w:type="dxa"/>
            <w:vAlign w:val="center"/>
          </w:tcPr>
          <w:p w14:paraId="508041B8" w14:textId="6F50D819" w:rsidR="007923FE" w:rsidRDefault="007923FE" w:rsidP="007923FE">
            <w:pPr>
              <w:spacing w:after="0" w:line="300" w:lineRule="auto"/>
            </w:pPr>
            <w:r w:rsidRPr="002B595C">
              <w:rPr>
                <w:b/>
                <w:sz w:val="24"/>
                <w:szCs w:val="24"/>
              </w:rPr>
              <w:t xml:space="preserve">Konu: </w:t>
            </w:r>
            <w:r>
              <w:t>Emülsiyon ve</w:t>
            </w:r>
            <w:r>
              <w:t xml:space="preserve"> </w:t>
            </w:r>
            <w:r>
              <w:t>köpük oluşturma</w:t>
            </w:r>
          </w:p>
          <w:p w14:paraId="636613CC" w14:textId="36DBE8CE" w:rsidR="007923FE" w:rsidRPr="002B595C" w:rsidRDefault="007923FE" w:rsidP="007923FE">
            <w:pPr>
              <w:spacing w:after="0" w:line="300" w:lineRule="auto"/>
              <w:jc w:val="both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Amaç: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Emülsiyon ve köpük oluşturma</w:t>
            </w:r>
            <w:r>
              <w:t xml:space="preserve"> </w:t>
            </w:r>
            <w:r>
              <w:t>tekniklerini ve bu teknikte kullanılan ekipman ve ajanları öğrenir</w:t>
            </w:r>
          </w:p>
          <w:p w14:paraId="5E125EC9" w14:textId="77777777" w:rsidR="007923FE" w:rsidRPr="002B595C" w:rsidRDefault="007923FE" w:rsidP="007923FE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Öncesi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01CB3185" w14:textId="77777777" w:rsidR="007923FE" w:rsidRPr="002B595C" w:rsidRDefault="007923FE" w:rsidP="007923FE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Sırasında Yapılacaklar (Dersin İşlenişi):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Dersi öğretim elemanının anlatımı</w:t>
            </w:r>
          </w:p>
          <w:p w14:paraId="6B376F64" w14:textId="77777777" w:rsidR="007923FE" w:rsidRPr="002B595C" w:rsidRDefault="007923FE" w:rsidP="007923FE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Sonrası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3E2AFDCB" w14:textId="48B93263" w:rsidR="004B327F" w:rsidRPr="002B595C" w:rsidRDefault="007923FE" w:rsidP="007923FE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Final Dönemi Sınavı</w:t>
            </w:r>
          </w:p>
        </w:tc>
      </w:tr>
      <w:tr w:rsidR="004B327F" w:rsidRPr="002B595C" w14:paraId="5CB0A745" w14:textId="77777777" w:rsidTr="002134F4">
        <w:trPr>
          <w:trHeight w:hRule="exact" w:val="2552"/>
        </w:trPr>
        <w:tc>
          <w:tcPr>
            <w:tcW w:w="1441" w:type="dxa"/>
            <w:vAlign w:val="center"/>
          </w:tcPr>
          <w:p w14:paraId="378E8C0D" w14:textId="77777777" w:rsidR="004B327F" w:rsidRPr="002B595C" w:rsidRDefault="004B327F" w:rsidP="004B327F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 w:rsidRPr="002B595C">
              <w:rPr>
                <w:b/>
                <w:sz w:val="24"/>
                <w:szCs w:val="24"/>
              </w:rPr>
              <w:lastRenderedPageBreak/>
              <w:t>12. Hafta</w:t>
            </w:r>
          </w:p>
          <w:p w14:paraId="729F99F3" w14:textId="77777777" w:rsidR="004B327F" w:rsidRPr="002B595C" w:rsidRDefault="004B327F" w:rsidP="004B327F">
            <w:pPr>
              <w:spacing w:after="0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873060A" w14:textId="002DAA22" w:rsidR="00384788" w:rsidRDefault="00384788" w:rsidP="00384788">
            <w:pPr>
              <w:spacing w:after="0" w:line="300" w:lineRule="auto"/>
            </w:pPr>
            <w:r w:rsidRPr="002B595C">
              <w:rPr>
                <w:b/>
                <w:sz w:val="24"/>
                <w:szCs w:val="24"/>
              </w:rPr>
              <w:t xml:space="preserve">Konu: </w:t>
            </w:r>
            <w:r>
              <w:t>Küreselleştirme</w:t>
            </w:r>
            <w:r>
              <w:t xml:space="preserve"> (</w:t>
            </w:r>
            <w:r>
              <w:t>kapsül oluşturma</w:t>
            </w:r>
            <w:r>
              <w:t xml:space="preserve">) </w:t>
            </w:r>
          </w:p>
          <w:p w14:paraId="0FBB6708" w14:textId="7C73ECF6" w:rsidR="00384788" w:rsidRPr="002B595C" w:rsidRDefault="00384788" w:rsidP="00384788">
            <w:pPr>
              <w:spacing w:after="0" w:line="300" w:lineRule="auto"/>
              <w:jc w:val="both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Amaç: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Küreselleştirme</w:t>
            </w:r>
            <w:r>
              <w:t xml:space="preserve"> </w:t>
            </w:r>
            <w:r>
              <w:t>tekniklerini ve bu teknikte kullanılan ekipman ve ajanları öğrenir</w:t>
            </w:r>
          </w:p>
          <w:p w14:paraId="236C56A1" w14:textId="77777777" w:rsidR="00384788" w:rsidRPr="002B595C" w:rsidRDefault="00384788" w:rsidP="00384788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Öncesi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0E442539" w14:textId="77777777" w:rsidR="00384788" w:rsidRPr="002B595C" w:rsidRDefault="00384788" w:rsidP="00384788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Sırasında Yapılacaklar (Dersin İşlenişi):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Dersi öğretim elemanının anlatımı</w:t>
            </w:r>
          </w:p>
          <w:p w14:paraId="6754C12A" w14:textId="77777777" w:rsidR="00384788" w:rsidRPr="002B595C" w:rsidRDefault="00384788" w:rsidP="00384788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Sonrası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32540781" w14:textId="398350B5" w:rsidR="004B327F" w:rsidRPr="002B595C" w:rsidRDefault="00384788" w:rsidP="00384788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Final Dönemi Sınavı</w:t>
            </w:r>
          </w:p>
        </w:tc>
      </w:tr>
      <w:tr w:rsidR="004B327F" w:rsidRPr="002B595C" w14:paraId="3E7D95FE" w14:textId="77777777" w:rsidTr="002134F4">
        <w:trPr>
          <w:trHeight w:hRule="exact" w:val="2268"/>
        </w:trPr>
        <w:tc>
          <w:tcPr>
            <w:tcW w:w="1441" w:type="dxa"/>
            <w:vAlign w:val="center"/>
          </w:tcPr>
          <w:p w14:paraId="000DDFE1" w14:textId="77777777" w:rsidR="004B327F" w:rsidRPr="002B595C" w:rsidRDefault="004B327F" w:rsidP="004B327F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2B595C">
              <w:rPr>
                <w:b/>
                <w:sz w:val="24"/>
                <w:szCs w:val="24"/>
              </w:rPr>
              <w:t>13.</w:t>
            </w:r>
            <w:r w:rsidRPr="002B595C">
              <w:rPr>
                <w:sz w:val="24"/>
                <w:szCs w:val="24"/>
              </w:rPr>
              <w:t xml:space="preserve"> </w:t>
            </w:r>
            <w:r w:rsidRPr="002B595C">
              <w:rPr>
                <w:b/>
                <w:sz w:val="24"/>
                <w:szCs w:val="24"/>
              </w:rPr>
              <w:t>Hafta</w:t>
            </w:r>
          </w:p>
          <w:p w14:paraId="2F527E1A" w14:textId="77777777" w:rsidR="004B327F" w:rsidRPr="002B595C" w:rsidRDefault="004B327F" w:rsidP="004B327F">
            <w:pPr>
              <w:spacing w:after="0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C8C39F" w14:textId="7F891661" w:rsidR="004A3F16" w:rsidRDefault="004A3F16" w:rsidP="004A3F16">
            <w:pPr>
              <w:spacing w:after="0" w:line="300" w:lineRule="auto"/>
            </w:pPr>
            <w:r w:rsidRPr="002B595C">
              <w:rPr>
                <w:b/>
                <w:sz w:val="24"/>
                <w:szCs w:val="24"/>
              </w:rPr>
              <w:t xml:space="preserve">Konu: </w:t>
            </w:r>
            <w:r>
              <w:t>Toz formuna getirme</w:t>
            </w:r>
            <w:r>
              <w:t xml:space="preserve"> </w:t>
            </w:r>
          </w:p>
          <w:p w14:paraId="580591A3" w14:textId="51F39E84" w:rsidR="004A3F16" w:rsidRPr="002B595C" w:rsidRDefault="004A3F16" w:rsidP="004A3F16">
            <w:pPr>
              <w:spacing w:after="0" w:line="300" w:lineRule="auto"/>
              <w:jc w:val="both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Amaç: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Toz oluşturma</w:t>
            </w:r>
            <w:r>
              <w:t xml:space="preserve"> tekniklerini ve bu teknikte kullanılan ekipman ve ajanları öğrenir</w:t>
            </w:r>
          </w:p>
          <w:p w14:paraId="68B1031D" w14:textId="77777777" w:rsidR="004A3F16" w:rsidRPr="002B595C" w:rsidRDefault="004A3F16" w:rsidP="004A3F16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Öncesi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69D154C3" w14:textId="77777777" w:rsidR="004A3F16" w:rsidRPr="002B595C" w:rsidRDefault="004A3F16" w:rsidP="004A3F16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Sırasında Yapılacaklar (Dersin İşlenişi):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Dersi öğretim elemanının anlatımı</w:t>
            </w:r>
          </w:p>
          <w:p w14:paraId="1EADA5E4" w14:textId="77777777" w:rsidR="004A3F16" w:rsidRPr="002B595C" w:rsidRDefault="004A3F16" w:rsidP="004A3F16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Sonrası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5B148D4C" w14:textId="06C1E8A2" w:rsidR="004B327F" w:rsidRPr="002B595C" w:rsidRDefault="004A3F16" w:rsidP="004A3F16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Final Dönemi Sınavı</w:t>
            </w:r>
          </w:p>
        </w:tc>
      </w:tr>
      <w:tr w:rsidR="004B327F" w:rsidRPr="002B595C" w14:paraId="5A1470B0" w14:textId="77777777" w:rsidTr="0013457D">
        <w:trPr>
          <w:trHeight w:hRule="exact" w:val="2551"/>
        </w:trPr>
        <w:tc>
          <w:tcPr>
            <w:tcW w:w="1441" w:type="dxa"/>
            <w:vAlign w:val="center"/>
          </w:tcPr>
          <w:p w14:paraId="72F01500" w14:textId="77777777" w:rsidR="004B327F" w:rsidRPr="002B595C" w:rsidRDefault="004B327F" w:rsidP="004B327F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2B595C">
              <w:rPr>
                <w:b/>
                <w:sz w:val="24"/>
                <w:szCs w:val="24"/>
              </w:rPr>
              <w:t>14. Hafta</w:t>
            </w:r>
          </w:p>
        </w:tc>
        <w:tc>
          <w:tcPr>
            <w:tcW w:w="7822" w:type="dxa"/>
            <w:vAlign w:val="center"/>
          </w:tcPr>
          <w:p w14:paraId="6C17ACA8" w14:textId="2757052C" w:rsidR="008B076A" w:rsidRDefault="008B076A" w:rsidP="008B076A">
            <w:pPr>
              <w:spacing w:after="0" w:line="300" w:lineRule="auto"/>
            </w:pPr>
            <w:r w:rsidRPr="002B595C">
              <w:rPr>
                <w:b/>
                <w:sz w:val="24"/>
                <w:szCs w:val="24"/>
              </w:rPr>
              <w:t xml:space="preserve">Konu: </w:t>
            </w:r>
            <w:r>
              <w:t>Moleküler gastronomi teknikleri ile reçete geliştirme</w:t>
            </w:r>
            <w:r>
              <w:t xml:space="preserve"> </w:t>
            </w:r>
          </w:p>
          <w:p w14:paraId="63479DEB" w14:textId="3E037CF8" w:rsidR="008B076A" w:rsidRPr="002B595C" w:rsidRDefault="008B076A" w:rsidP="008B076A">
            <w:pPr>
              <w:spacing w:after="0" w:line="300" w:lineRule="auto"/>
              <w:jc w:val="both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Amaç: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Moleküler gastronomi teknikleriyle reçete geliştirir</w:t>
            </w:r>
          </w:p>
          <w:p w14:paraId="4D8227FF" w14:textId="77777777" w:rsidR="008B076A" w:rsidRPr="002B595C" w:rsidRDefault="008B076A" w:rsidP="008B076A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Öncesi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1545437F" w14:textId="77777777" w:rsidR="008B076A" w:rsidRPr="002B595C" w:rsidRDefault="008B076A" w:rsidP="008B076A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Sırasında Yapılacaklar (Dersin İşlenişi):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Dersi öğretim elemanının anlatımı</w:t>
            </w:r>
          </w:p>
          <w:p w14:paraId="1D3B1B28" w14:textId="77777777" w:rsidR="008B076A" w:rsidRPr="002B595C" w:rsidRDefault="008B076A" w:rsidP="008B076A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Sonrası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579DC17B" w14:textId="7F8D93F6" w:rsidR="004B327F" w:rsidRPr="002B595C" w:rsidRDefault="008B076A" w:rsidP="008B076A">
            <w:pPr>
              <w:spacing w:after="0" w:line="300" w:lineRule="auto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Final Dönemi Sınavı</w:t>
            </w:r>
          </w:p>
        </w:tc>
      </w:tr>
      <w:tr w:rsidR="004B327F" w:rsidRPr="002B595C" w14:paraId="0DD1EECA" w14:textId="77777777" w:rsidTr="002134F4">
        <w:trPr>
          <w:trHeight w:hRule="exact" w:val="1871"/>
        </w:trPr>
        <w:tc>
          <w:tcPr>
            <w:tcW w:w="1441" w:type="dxa"/>
            <w:vAlign w:val="center"/>
          </w:tcPr>
          <w:p w14:paraId="5D33E415" w14:textId="1DDE3B74" w:rsidR="004B327F" w:rsidRPr="002B595C" w:rsidRDefault="004B327F" w:rsidP="004B327F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Hafta</w:t>
            </w:r>
          </w:p>
        </w:tc>
        <w:tc>
          <w:tcPr>
            <w:tcW w:w="7822" w:type="dxa"/>
            <w:vAlign w:val="center"/>
          </w:tcPr>
          <w:p w14:paraId="2AC1D2CC" w14:textId="77777777" w:rsidR="004B327F" w:rsidRPr="002B595C" w:rsidRDefault="004B327F" w:rsidP="004B327F">
            <w:pPr>
              <w:spacing w:after="0" w:line="300" w:lineRule="auto"/>
              <w:rPr>
                <w:b/>
                <w:sz w:val="24"/>
                <w:szCs w:val="24"/>
              </w:rPr>
            </w:pPr>
            <w:r w:rsidRPr="002B595C">
              <w:rPr>
                <w:b/>
                <w:sz w:val="24"/>
                <w:szCs w:val="24"/>
              </w:rPr>
              <w:t>DÖNEM SONU SINAV (FİNAL) HAFTASI</w:t>
            </w:r>
          </w:p>
          <w:p w14:paraId="68C0956D" w14:textId="565E972F" w:rsidR="004B327F" w:rsidRPr="002B595C" w:rsidRDefault="004B327F" w:rsidP="004B327F">
            <w:pPr>
              <w:spacing w:after="0" w:line="300" w:lineRule="auto"/>
              <w:rPr>
                <w:sz w:val="24"/>
                <w:szCs w:val="24"/>
              </w:rPr>
            </w:pPr>
            <w:r w:rsidRPr="0013457D">
              <w:rPr>
                <w:b/>
                <w:bCs/>
                <w:sz w:val="24"/>
                <w:szCs w:val="24"/>
              </w:rPr>
              <w:t>Sınavın Türü veya Türleri: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13457D">
              <w:t>Çoktan seçmeli sınav</w:t>
            </w:r>
          </w:p>
          <w:p w14:paraId="4D508CF0" w14:textId="77777777" w:rsidR="004B327F" w:rsidRPr="0013457D" w:rsidRDefault="004B327F" w:rsidP="004B327F">
            <w:pPr>
              <w:spacing w:after="0" w:line="300" w:lineRule="auto"/>
            </w:pPr>
            <w:r w:rsidRPr="0013457D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13457D">
              <w:t xml:space="preserve">Sınavda sorulacak 20 soru sonucunda 100 üzerinden başarısı. </w:t>
            </w:r>
          </w:p>
          <w:p w14:paraId="7C8B79F0" w14:textId="2DD7DD46" w:rsidR="004B327F" w:rsidRPr="002134F4" w:rsidRDefault="004B327F" w:rsidP="004B327F">
            <w:pPr>
              <w:spacing w:after="0" w:line="300" w:lineRule="auto"/>
              <w:rPr>
                <w:sz w:val="24"/>
                <w:szCs w:val="24"/>
              </w:rPr>
            </w:pPr>
            <w:r w:rsidRPr="0013457D">
              <w:t>Dönem başından dönem sonuna 8 saat üstü devamsızlık yapmamış olması</w:t>
            </w:r>
          </w:p>
        </w:tc>
      </w:tr>
    </w:tbl>
    <w:p w14:paraId="49C285F0" w14:textId="77777777" w:rsidR="00917540" w:rsidRDefault="00917540">
      <w:pPr>
        <w:spacing w:line="276" w:lineRule="auto"/>
      </w:pPr>
    </w:p>
    <w:sectPr w:rsidR="00917540">
      <w:headerReference w:type="default" r:id="rId9"/>
      <w:footerReference w:type="default" r:id="rId10"/>
      <w:pgSz w:w="11906" w:h="16838"/>
      <w:pgMar w:top="178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62FF0" w14:textId="77777777" w:rsidR="00BA2597" w:rsidRDefault="00BA2597">
      <w:pPr>
        <w:spacing w:after="0" w:line="240" w:lineRule="auto"/>
      </w:pPr>
      <w:r>
        <w:separator/>
      </w:r>
    </w:p>
  </w:endnote>
  <w:endnote w:type="continuationSeparator" w:id="0">
    <w:p w14:paraId="51A8A6AA" w14:textId="77777777" w:rsidR="00BA2597" w:rsidRDefault="00BA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78F5B" w14:textId="77777777" w:rsidR="00917540" w:rsidRDefault="009175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A6176" w14:textId="77777777" w:rsidR="00BA2597" w:rsidRDefault="00BA2597">
      <w:pPr>
        <w:spacing w:after="0" w:line="240" w:lineRule="auto"/>
      </w:pPr>
      <w:r>
        <w:separator/>
      </w:r>
    </w:p>
  </w:footnote>
  <w:footnote w:type="continuationSeparator" w:id="0">
    <w:p w14:paraId="475FA28E" w14:textId="77777777" w:rsidR="00BA2597" w:rsidRDefault="00BA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FB8EE" w14:textId="77777777" w:rsidR="00917540" w:rsidRDefault="00F041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74AE756" wp14:editId="4F999978">
          <wp:simplePos x="0" y="0"/>
          <wp:positionH relativeFrom="column">
            <wp:posOffset>2376871</wp:posOffset>
          </wp:positionH>
          <wp:positionV relativeFrom="paragraph">
            <wp:posOffset>-268604</wp:posOffset>
          </wp:positionV>
          <wp:extent cx="1009650" cy="974154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465BB3" w14:textId="77777777" w:rsidR="00917540" w:rsidRDefault="009175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129A6"/>
    <w:multiLevelType w:val="hybridMultilevel"/>
    <w:tmpl w:val="FF82D85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B21D2"/>
    <w:multiLevelType w:val="hybridMultilevel"/>
    <w:tmpl w:val="78BA0B0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40"/>
    <w:rsid w:val="00007442"/>
    <w:rsid w:val="00036702"/>
    <w:rsid w:val="000C07D8"/>
    <w:rsid w:val="000F0347"/>
    <w:rsid w:val="0013457D"/>
    <w:rsid w:val="001974FB"/>
    <w:rsid w:val="002134F4"/>
    <w:rsid w:val="00214EB2"/>
    <w:rsid w:val="0026580B"/>
    <w:rsid w:val="0026795A"/>
    <w:rsid w:val="002B595C"/>
    <w:rsid w:val="002D02E2"/>
    <w:rsid w:val="00353B70"/>
    <w:rsid w:val="00384788"/>
    <w:rsid w:val="003C4E64"/>
    <w:rsid w:val="003F6514"/>
    <w:rsid w:val="004536EC"/>
    <w:rsid w:val="004759CD"/>
    <w:rsid w:val="004A3F16"/>
    <w:rsid w:val="004B327F"/>
    <w:rsid w:val="005379A2"/>
    <w:rsid w:val="00542653"/>
    <w:rsid w:val="005755A8"/>
    <w:rsid w:val="005909FC"/>
    <w:rsid w:val="005C6A63"/>
    <w:rsid w:val="006E0AA7"/>
    <w:rsid w:val="0076540B"/>
    <w:rsid w:val="007869E3"/>
    <w:rsid w:val="00787C12"/>
    <w:rsid w:val="007923FE"/>
    <w:rsid w:val="00853D63"/>
    <w:rsid w:val="008769B3"/>
    <w:rsid w:val="00892D57"/>
    <w:rsid w:val="008A4D74"/>
    <w:rsid w:val="008B076A"/>
    <w:rsid w:val="0090494C"/>
    <w:rsid w:val="00917540"/>
    <w:rsid w:val="009D03EE"/>
    <w:rsid w:val="00AC61D7"/>
    <w:rsid w:val="00AE407C"/>
    <w:rsid w:val="00B80E7B"/>
    <w:rsid w:val="00BA2597"/>
    <w:rsid w:val="00C00554"/>
    <w:rsid w:val="00C945B8"/>
    <w:rsid w:val="00CB16A2"/>
    <w:rsid w:val="00D34A86"/>
    <w:rsid w:val="00EB689B"/>
    <w:rsid w:val="00EC73EE"/>
    <w:rsid w:val="00EE70CA"/>
    <w:rsid w:val="00F041C1"/>
    <w:rsid w:val="00F9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5DB0"/>
  <w15:docId w15:val="{34EDB37B-4101-4774-B03F-CC2220EA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94C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869E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869E3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3C4E64"/>
    <w:pPr>
      <w:ind w:left="720"/>
      <w:contextualSpacing/>
    </w:pPr>
  </w:style>
  <w:style w:type="character" w:customStyle="1" w:styleId="instancename">
    <w:name w:val="instancename"/>
    <w:basedOn w:val="VarsaylanParagrafYazTipi"/>
    <w:rsid w:val="005C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ukoc@gantep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49A5-1392-4BFA-991F-A990294A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bk</dc:creator>
  <cp:lastModifiedBy>BK</cp:lastModifiedBy>
  <cp:revision>13</cp:revision>
  <dcterms:created xsi:type="dcterms:W3CDTF">2021-02-13T16:50:00Z</dcterms:created>
  <dcterms:modified xsi:type="dcterms:W3CDTF">2021-02-13T17:48:00Z</dcterms:modified>
</cp:coreProperties>
</file>