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98EE" w14:textId="77777777" w:rsidR="00B90AF2" w:rsidRDefault="00B90AF2">
      <w:pPr>
        <w:spacing w:line="360" w:lineRule="auto"/>
        <w:jc w:val="center"/>
        <w:rPr>
          <w:b/>
          <w:sz w:val="24"/>
          <w:szCs w:val="24"/>
        </w:rPr>
      </w:pPr>
    </w:p>
    <w:p w14:paraId="0CF9C2D2"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GAZİANTEP ÜNİVE</w:t>
      </w:r>
      <w:r w:rsidR="002C21B9" w:rsidRPr="00735845">
        <w:rPr>
          <w:rFonts w:ascii="Times New Roman" w:hAnsi="Times New Roman" w:cs="Times New Roman"/>
          <w:b/>
          <w:sz w:val="24"/>
          <w:szCs w:val="24"/>
        </w:rPr>
        <w:t xml:space="preserve">RSİTESİ TURİZM FAKÜLTESİ </w:t>
      </w:r>
    </w:p>
    <w:p w14:paraId="64B3BC64" w14:textId="77777777" w:rsidR="00B90AF2" w:rsidRPr="00735845" w:rsidRDefault="002C21B9">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GASTRONOMİ VE MUTFAK SANATLARI BÖLÜMÜ</w:t>
      </w:r>
      <w:r w:rsidR="00B52B66" w:rsidRPr="00735845">
        <w:rPr>
          <w:rFonts w:ascii="Times New Roman" w:hAnsi="Times New Roman" w:cs="Times New Roman"/>
          <w:b/>
          <w:sz w:val="24"/>
          <w:szCs w:val="24"/>
        </w:rPr>
        <w:t xml:space="preserve"> </w:t>
      </w:r>
    </w:p>
    <w:p w14:paraId="5E4F3AD1"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B90AF2" w:rsidRPr="00735845" w14:paraId="6AEE9126" w14:textId="77777777">
        <w:trPr>
          <w:trHeight w:val="816"/>
        </w:trPr>
        <w:tc>
          <w:tcPr>
            <w:tcW w:w="3227" w:type="dxa"/>
            <w:vAlign w:val="center"/>
          </w:tcPr>
          <w:p w14:paraId="209052BF"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Kodu ve Adı</w:t>
            </w:r>
          </w:p>
        </w:tc>
        <w:tc>
          <w:tcPr>
            <w:tcW w:w="6465" w:type="dxa"/>
            <w:vAlign w:val="center"/>
          </w:tcPr>
          <w:p w14:paraId="5BC335AA" w14:textId="6F35F25F" w:rsidR="00B90AF2" w:rsidRPr="00C979B1" w:rsidRDefault="00B258B0">
            <w:pPr>
              <w:spacing w:line="360" w:lineRule="auto"/>
              <w:rPr>
                <w:rFonts w:ascii="Times New Roman" w:hAnsi="Times New Roman" w:cs="Times New Roman"/>
                <w:b/>
                <w:sz w:val="24"/>
                <w:szCs w:val="24"/>
              </w:rPr>
            </w:pPr>
            <w:r w:rsidRPr="00C979B1">
              <w:rPr>
                <w:rFonts w:ascii="Times New Roman" w:hAnsi="Times New Roman" w:cs="Times New Roman"/>
                <w:sz w:val="24"/>
                <w:szCs w:val="24"/>
              </w:rPr>
              <w:t>GMS426 SANAT, KÜLTÜR VE MUTFAK</w:t>
            </w:r>
          </w:p>
        </w:tc>
      </w:tr>
      <w:tr w:rsidR="00B90AF2" w:rsidRPr="00735845" w14:paraId="5F524142" w14:textId="77777777">
        <w:trPr>
          <w:trHeight w:val="816"/>
        </w:trPr>
        <w:tc>
          <w:tcPr>
            <w:tcW w:w="3227" w:type="dxa"/>
            <w:vAlign w:val="center"/>
          </w:tcPr>
          <w:p w14:paraId="5D434934"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Tanımı</w:t>
            </w:r>
          </w:p>
        </w:tc>
        <w:tc>
          <w:tcPr>
            <w:tcW w:w="6465" w:type="dxa"/>
            <w:vAlign w:val="center"/>
          </w:tcPr>
          <w:p w14:paraId="795C2707" w14:textId="5BC0C60B" w:rsidR="00B90AF2" w:rsidRPr="00735845" w:rsidRDefault="00B258B0" w:rsidP="00141F47">
            <w:pPr>
              <w:spacing w:line="360" w:lineRule="auto"/>
              <w:rPr>
                <w:rFonts w:ascii="Times New Roman" w:hAnsi="Times New Roman" w:cs="Times New Roman"/>
                <w:b/>
                <w:sz w:val="24"/>
                <w:szCs w:val="24"/>
              </w:rPr>
            </w:pPr>
            <w:r>
              <w:rPr>
                <w:rFonts w:ascii="Times New Roman" w:hAnsi="Times New Roman" w:cs="Times New Roman"/>
                <w:sz w:val="24"/>
                <w:szCs w:val="24"/>
                <w:shd w:val="clear" w:color="auto" w:fill="FFFFFF"/>
              </w:rPr>
              <w:t>Kültür kavramı, Kültürün özellikleri,</w:t>
            </w:r>
            <w:r w:rsidR="00EA03E7">
              <w:rPr>
                <w:rFonts w:ascii="Times New Roman" w:hAnsi="Times New Roman" w:cs="Times New Roman"/>
                <w:sz w:val="24"/>
                <w:szCs w:val="24"/>
                <w:shd w:val="clear" w:color="auto" w:fill="FFFFFF"/>
              </w:rPr>
              <w:t xml:space="preserve"> Farklı toplumlara ait mutfak kültürü ve sanat öğelerine dair örnekler</w:t>
            </w:r>
          </w:p>
        </w:tc>
      </w:tr>
      <w:tr w:rsidR="00B90AF2" w:rsidRPr="00735845" w14:paraId="542B2803" w14:textId="77777777">
        <w:trPr>
          <w:trHeight w:val="816"/>
        </w:trPr>
        <w:tc>
          <w:tcPr>
            <w:tcW w:w="3227" w:type="dxa"/>
            <w:vAlign w:val="center"/>
          </w:tcPr>
          <w:p w14:paraId="719E7BC8"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Kredisi</w:t>
            </w:r>
          </w:p>
        </w:tc>
        <w:tc>
          <w:tcPr>
            <w:tcW w:w="6465" w:type="dxa"/>
            <w:vAlign w:val="center"/>
          </w:tcPr>
          <w:p w14:paraId="67FF9CB1" w14:textId="2F8C6203" w:rsidR="00B90AF2" w:rsidRPr="00735845" w:rsidRDefault="00EA03E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B90AF2" w:rsidRPr="00735845" w14:paraId="191123BC" w14:textId="77777777">
        <w:trPr>
          <w:trHeight w:val="816"/>
        </w:trPr>
        <w:tc>
          <w:tcPr>
            <w:tcW w:w="3227" w:type="dxa"/>
            <w:vAlign w:val="center"/>
          </w:tcPr>
          <w:p w14:paraId="16AAE2A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Verildiği Dönem</w:t>
            </w:r>
          </w:p>
        </w:tc>
        <w:tc>
          <w:tcPr>
            <w:tcW w:w="6465" w:type="dxa"/>
            <w:vAlign w:val="center"/>
          </w:tcPr>
          <w:p w14:paraId="34C58878"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Bahar</w:t>
            </w:r>
          </w:p>
        </w:tc>
      </w:tr>
      <w:tr w:rsidR="00B90AF2" w:rsidRPr="00735845" w14:paraId="36BFB138" w14:textId="77777777">
        <w:trPr>
          <w:trHeight w:val="859"/>
        </w:trPr>
        <w:tc>
          <w:tcPr>
            <w:tcW w:w="3227" w:type="dxa"/>
            <w:vAlign w:val="center"/>
          </w:tcPr>
          <w:p w14:paraId="4194A95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Günü ve Saati</w:t>
            </w:r>
          </w:p>
        </w:tc>
        <w:tc>
          <w:tcPr>
            <w:tcW w:w="6465" w:type="dxa"/>
            <w:vAlign w:val="center"/>
          </w:tcPr>
          <w:p w14:paraId="7F31DB86" w14:textId="1BFC674B" w:rsidR="00B90AF2" w:rsidRPr="00735845" w:rsidRDefault="00EA03E7">
            <w:pPr>
              <w:spacing w:line="360" w:lineRule="auto"/>
              <w:rPr>
                <w:rFonts w:ascii="Times New Roman" w:hAnsi="Times New Roman" w:cs="Times New Roman"/>
                <w:sz w:val="24"/>
                <w:szCs w:val="24"/>
              </w:rPr>
            </w:pPr>
            <w:r w:rsidRPr="00735845">
              <w:rPr>
                <w:rFonts w:ascii="Times New Roman" w:hAnsi="Times New Roman" w:cs="Times New Roman"/>
                <w:sz w:val="24"/>
                <w:szCs w:val="24"/>
              </w:rPr>
              <w:t>Cuma 1</w:t>
            </w:r>
            <w:r>
              <w:rPr>
                <w:rFonts w:ascii="Times New Roman" w:hAnsi="Times New Roman" w:cs="Times New Roman"/>
                <w:sz w:val="24"/>
                <w:szCs w:val="24"/>
              </w:rPr>
              <w:t>0</w:t>
            </w:r>
            <w:r w:rsidRPr="00735845">
              <w:rPr>
                <w:rFonts w:ascii="Times New Roman" w:hAnsi="Times New Roman" w:cs="Times New Roman"/>
                <w:sz w:val="24"/>
                <w:szCs w:val="24"/>
              </w:rPr>
              <w:t>:00-1</w:t>
            </w:r>
            <w:r>
              <w:rPr>
                <w:rFonts w:ascii="Times New Roman" w:hAnsi="Times New Roman" w:cs="Times New Roman"/>
                <w:sz w:val="24"/>
                <w:szCs w:val="24"/>
              </w:rPr>
              <w:t>1</w:t>
            </w:r>
            <w:r w:rsidRPr="00735845">
              <w:rPr>
                <w:rFonts w:ascii="Times New Roman" w:hAnsi="Times New Roman" w:cs="Times New Roman"/>
                <w:sz w:val="24"/>
                <w:szCs w:val="24"/>
              </w:rPr>
              <w:t>:</w:t>
            </w:r>
            <w:r>
              <w:rPr>
                <w:rFonts w:ascii="Times New Roman" w:hAnsi="Times New Roman" w:cs="Times New Roman"/>
                <w:sz w:val="24"/>
                <w:szCs w:val="24"/>
              </w:rPr>
              <w:t>1</w:t>
            </w:r>
            <w:r w:rsidRPr="00735845">
              <w:rPr>
                <w:rFonts w:ascii="Times New Roman" w:hAnsi="Times New Roman" w:cs="Times New Roman"/>
                <w:sz w:val="24"/>
                <w:szCs w:val="24"/>
              </w:rPr>
              <w:t>5</w:t>
            </w:r>
          </w:p>
        </w:tc>
      </w:tr>
      <w:tr w:rsidR="00B90AF2" w:rsidRPr="00735845" w14:paraId="04902D00" w14:textId="77777777">
        <w:trPr>
          <w:trHeight w:val="859"/>
        </w:trPr>
        <w:tc>
          <w:tcPr>
            <w:tcW w:w="3227" w:type="dxa"/>
            <w:vAlign w:val="center"/>
          </w:tcPr>
          <w:p w14:paraId="72FE8FD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Formatı</w:t>
            </w:r>
          </w:p>
        </w:tc>
        <w:tc>
          <w:tcPr>
            <w:tcW w:w="6465" w:type="dxa"/>
            <w:vAlign w:val="center"/>
          </w:tcPr>
          <w:p w14:paraId="2AE093BB"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Uzaktan Eğitim</w:t>
            </w:r>
          </w:p>
        </w:tc>
      </w:tr>
      <w:tr w:rsidR="00B90AF2" w:rsidRPr="00735845" w14:paraId="52EF87B7" w14:textId="77777777">
        <w:trPr>
          <w:trHeight w:val="816"/>
        </w:trPr>
        <w:tc>
          <w:tcPr>
            <w:tcW w:w="3227" w:type="dxa"/>
            <w:vAlign w:val="center"/>
          </w:tcPr>
          <w:p w14:paraId="2A1B181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Yapılacağı Yer</w:t>
            </w:r>
          </w:p>
        </w:tc>
        <w:tc>
          <w:tcPr>
            <w:tcW w:w="6465" w:type="dxa"/>
            <w:vAlign w:val="center"/>
          </w:tcPr>
          <w:p w14:paraId="6C7801F2" w14:textId="7777777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Gaziantep Üniversitesi, Turizm Fakültesi, Gastronomi ve Mutfak Sanatları Bölümü</w:t>
            </w:r>
          </w:p>
        </w:tc>
      </w:tr>
      <w:tr w:rsidR="00B90AF2" w:rsidRPr="00735845" w14:paraId="00669C74" w14:textId="77777777">
        <w:trPr>
          <w:trHeight w:val="816"/>
        </w:trPr>
        <w:tc>
          <w:tcPr>
            <w:tcW w:w="3227" w:type="dxa"/>
            <w:vAlign w:val="center"/>
          </w:tcPr>
          <w:p w14:paraId="4A36596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w:t>
            </w:r>
          </w:p>
        </w:tc>
        <w:tc>
          <w:tcPr>
            <w:tcW w:w="6465" w:type="dxa"/>
            <w:vAlign w:val="center"/>
          </w:tcPr>
          <w:p w14:paraId="2210FA7F" w14:textId="2C08CAF0"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Öğr. Üyesi </w:t>
            </w:r>
            <w:r w:rsidR="00EA03E7">
              <w:rPr>
                <w:rFonts w:ascii="Times New Roman" w:hAnsi="Times New Roman" w:cs="Times New Roman"/>
                <w:sz w:val="24"/>
                <w:szCs w:val="24"/>
              </w:rPr>
              <w:t>Tuba PEHLİVAN</w:t>
            </w:r>
          </w:p>
        </w:tc>
      </w:tr>
      <w:tr w:rsidR="00B90AF2" w:rsidRPr="00735845" w14:paraId="183DBE47" w14:textId="77777777">
        <w:trPr>
          <w:trHeight w:val="816"/>
        </w:trPr>
        <w:tc>
          <w:tcPr>
            <w:tcW w:w="3227" w:type="dxa"/>
            <w:vAlign w:val="center"/>
          </w:tcPr>
          <w:p w14:paraId="7B8CB81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Sorumlusunun e-Posta Adresi ve Ofis Yeri</w:t>
            </w:r>
          </w:p>
        </w:tc>
        <w:tc>
          <w:tcPr>
            <w:tcW w:w="6465" w:type="dxa"/>
            <w:vAlign w:val="center"/>
          </w:tcPr>
          <w:p w14:paraId="607F8C7F" w14:textId="3D71FB3E" w:rsidR="00B90AF2" w:rsidRPr="00735845" w:rsidRDefault="00EA03E7">
            <w:pPr>
              <w:spacing w:line="360" w:lineRule="auto"/>
              <w:rPr>
                <w:rFonts w:ascii="Times New Roman" w:hAnsi="Times New Roman" w:cs="Times New Roman"/>
                <w:sz w:val="24"/>
                <w:szCs w:val="24"/>
              </w:rPr>
            </w:pPr>
            <w:r w:rsidRPr="00EA03E7">
              <w:rPr>
                <w:rFonts w:ascii="Times New Roman" w:hAnsi="Times New Roman" w:cs="Times New Roman"/>
                <w:sz w:val="24"/>
                <w:szCs w:val="24"/>
              </w:rPr>
              <w:t>tpehlivan2727@gmail.com</w:t>
            </w:r>
            <w:r w:rsidR="002C21B9" w:rsidRPr="00735845">
              <w:rPr>
                <w:rFonts w:ascii="Times New Roman" w:hAnsi="Times New Roman" w:cs="Times New Roman"/>
                <w:sz w:val="24"/>
                <w:szCs w:val="24"/>
              </w:rPr>
              <w:t xml:space="preserve">   Üniversite Bulvarı 27310 Gaziantep Üniversitesi Merkez Kampüsü, Turizm Fakültesi, Gastronomi ve Mutfak Sanatları  Bölümü. Şehitkamil/Gaziantep/TÜRKİYE</w:t>
            </w:r>
          </w:p>
        </w:tc>
      </w:tr>
      <w:tr w:rsidR="00B90AF2" w:rsidRPr="00735845" w14:paraId="660C824B" w14:textId="77777777">
        <w:trPr>
          <w:trHeight w:val="816"/>
        </w:trPr>
        <w:tc>
          <w:tcPr>
            <w:tcW w:w="3227" w:type="dxa"/>
            <w:vAlign w:val="center"/>
          </w:tcPr>
          <w:p w14:paraId="13B970F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Öğrenci ile Görüşme Saatleri</w:t>
            </w:r>
          </w:p>
        </w:tc>
        <w:tc>
          <w:tcPr>
            <w:tcW w:w="6465" w:type="dxa"/>
            <w:vAlign w:val="center"/>
          </w:tcPr>
          <w:p w14:paraId="4C2FEFBA" w14:textId="09DD8476"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Cuma 1</w:t>
            </w:r>
            <w:r w:rsidR="00EA03E7">
              <w:rPr>
                <w:rFonts w:ascii="Times New Roman" w:hAnsi="Times New Roman" w:cs="Times New Roman"/>
                <w:sz w:val="24"/>
                <w:szCs w:val="24"/>
              </w:rPr>
              <w:t>0</w:t>
            </w:r>
            <w:r w:rsidRPr="00735845">
              <w:rPr>
                <w:rFonts w:ascii="Times New Roman" w:hAnsi="Times New Roman" w:cs="Times New Roman"/>
                <w:sz w:val="24"/>
                <w:szCs w:val="24"/>
              </w:rPr>
              <w:t>:00-1</w:t>
            </w:r>
            <w:r w:rsidR="00EA03E7">
              <w:rPr>
                <w:rFonts w:ascii="Times New Roman" w:hAnsi="Times New Roman" w:cs="Times New Roman"/>
                <w:sz w:val="24"/>
                <w:szCs w:val="24"/>
              </w:rPr>
              <w:t>1</w:t>
            </w:r>
            <w:r w:rsidRPr="00735845">
              <w:rPr>
                <w:rFonts w:ascii="Times New Roman" w:hAnsi="Times New Roman" w:cs="Times New Roman"/>
                <w:sz w:val="24"/>
                <w:szCs w:val="24"/>
              </w:rPr>
              <w:t>:</w:t>
            </w:r>
            <w:r w:rsidR="00EA03E7">
              <w:rPr>
                <w:rFonts w:ascii="Times New Roman" w:hAnsi="Times New Roman" w:cs="Times New Roman"/>
                <w:sz w:val="24"/>
                <w:szCs w:val="24"/>
              </w:rPr>
              <w:t>1</w:t>
            </w:r>
            <w:r w:rsidRPr="00735845">
              <w:rPr>
                <w:rFonts w:ascii="Times New Roman" w:hAnsi="Times New Roman" w:cs="Times New Roman"/>
                <w:sz w:val="24"/>
                <w:szCs w:val="24"/>
              </w:rPr>
              <w:t>5</w:t>
            </w:r>
          </w:p>
        </w:tc>
      </w:tr>
      <w:tr w:rsidR="00B90AF2" w:rsidRPr="00735845" w14:paraId="7887C5D7" w14:textId="77777777">
        <w:trPr>
          <w:trHeight w:val="816"/>
        </w:trPr>
        <w:tc>
          <w:tcPr>
            <w:tcW w:w="3227" w:type="dxa"/>
            <w:vAlign w:val="center"/>
          </w:tcPr>
          <w:p w14:paraId="08EF5B4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Ön Koşulları</w:t>
            </w:r>
          </w:p>
          <w:p w14:paraId="618D7913"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(Ders tanımlanarak ders ile ilgili ön koşul bilgileri verilmelidir. Ayrıca dersin ön </w:t>
            </w:r>
            <w:r w:rsidRPr="00735845">
              <w:rPr>
                <w:rFonts w:ascii="Times New Roman" w:hAnsi="Times New Roman" w:cs="Times New Roman"/>
                <w:i/>
                <w:sz w:val="24"/>
                <w:szCs w:val="24"/>
              </w:rPr>
              <w:lastRenderedPageBreak/>
              <w:t>koşulu olduğu dersler varsa onların da hangi dersler olduğu belirtilmelidir.)</w:t>
            </w:r>
          </w:p>
          <w:p w14:paraId="0B6AB648" w14:textId="77777777" w:rsidR="00B90AF2" w:rsidRPr="00735845" w:rsidRDefault="00B90AF2">
            <w:pPr>
              <w:rPr>
                <w:rFonts w:ascii="Times New Roman" w:hAnsi="Times New Roman" w:cs="Times New Roman"/>
                <w:i/>
                <w:sz w:val="24"/>
                <w:szCs w:val="24"/>
              </w:rPr>
            </w:pPr>
          </w:p>
        </w:tc>
        <w:tc>
          <w:tcPr>
            <w:tcW w:w="6465" w:type="dxa"/>
            <w:vAlign w:val="center"/>
          </w:tcPr>
          <w:p w14:paraId="17DF9C9C" w14:textId="7777777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lastRenderedPageBreak/>
              <w:t>Zorunlu dersler öğrencinin kayıtlı olduğu programın ders müfredatında  yer alan ve başarılı olması gereken derslerdir.</w:t>
            </w:r>
          </w:p>
        </w:tc>
      </w:tr>
      <w:tr w:rsidR="00B90AF2" w:rsidRPr="00735845" w14:paraId="68ED3D7A" w14:textId="77777777">
        <w:trPr>
          <w:trHeight w:val="816"/>
        </w:trPr>
        <w:tc>
          <w:tcPr>
            <w:tcW w:w="3227" w:type="dxa"/>
            <w:vAlign w:val="center"/>
          </w:tcPr>
          <w:p w14:paraId="0BBDB9A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Amacı</w:t>
            </w:r>
          </w:p>
          <w:p w14:paraId="0887E88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hangi amaçla verildiği ve öğrencilere neler kazandıracağı anlatılmalıdır.)</w:t>
            </w:r>
          </w:p>
          <w:p w14:paraId="60F13B7E" w14:textId="77777777" w:rsidR="00B90AF2" w:rsidRPr="00735845" w:rsidRDefault="00B90AF2">
            <w:pPr>
              <w:rPr>
                <w:rFonts w:ascii="Times New Roman" w:hAnsi="Times New Roman" w:cs="Times New Roman"/>
                <w:i/>
                <w:sz w:val="24"/>
                <w:szCs w:val="24"/>
              </w:rPr>
            </w:pPr>
          </w:p>
        </w:tc>
        <w:tc>
          <w:tcPr>
            <w:tcW w:w="6465" w:type="dxa"/>
            <w:vAlign w:val="center"/>
          </w:tcPr>
          <w:p w14:paraId="21843B8C" w14:textId="109144A5" w:rsidR="00B90AF2" w:rsidRPr="00735845" w:rsidRDefault="00141F47">
            <w:pPr>
              <w:rPr>
                <w:rFonts w:ascii="Times New Roman" w:hAnsi="Times New Roman" w:cs="Times New Roman"/>
                <w:sz w:val="24"/>
                <w:szCs w:val="24"/>
              </w:rPr>
            </w:pPr>
            <w:r w:rsidRPr="00735845">
              <w:rPr>
                <w:rFonts w:ascii="Times New Roman" w:hAnsi="Times New Roman" w:cs="Times New Roman"/>
                <w:sz w:val="24"/>
                <w:szCs w:val="24"/>
                <w:shd w:val="clear" w:color="auto" w:fill="FFFFFF"/>
              </w:rPr>
              <w:t>K</w:t>
            </w:r>
            <w:r w:rsidR="0057344D">
              <w:rPr>
                <w:rFonts w:ascii="Times New Roman" w:hAnsi="Times New Roman" w:cs="Times New Roman"/>
                <w:sz w:val="24"/>
                <w:szCs w:val="24"/>
                <w:shd w:val="clear" w:color="auto" w:fill="FFFFFF"/>
              </w:rPr>
              <w:t>ültür, kültürün özellikleri, yemek kültürü ve toplum ile ilişkisi, farklı toplumların sanat ve mutfak kültürleri hakkında bilgi sahibi olunması, toplumları bu özellikler bakımından yorumlama becerisinin kazandırılması</w:t>
            </w:r>
          </w:p>
        </w:tc>
      </w:tr>
      <w:tr w:rsidR="00B90AF2" w:rsidRPr="00735845" w14:paraId="320584F3" w14:textId="77777777">
        <w:trPr>
          <w:trHeight w:val="816"/>
        </w:trPr>
        <w:tc>
          <w:tcPr>
            <w:tcW w:w="3227" w:type="dxa"/>
            <w:vAlign w:val="center"/>
          </w:tcPr>
          <w:p w14:paraId="705C666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Öğretim Yöntemleri</w:t>
            </w:r>
          </w:p>
          <w:p w14:paraId="23D2867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5E7E656A" w14:textId="74CF9251"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Uzaktan Eğitim, Konu anlatım, Soru-yanıt, doküman incelemesi</w:t>
            </w:r>
            <w:r w:rsidR="006F03F4">
              <w:rPr>
                <w:rFonts w:ascii="Times New Roman" w:hAnsi="Times New Roman" w:cs="Times New Roman"/>
                <w:sz w:val="24"/>
                <w:szCs w:val="24"/>
              </w:rPr>
              <w:t xml:space="preserve">, </w:t>
            </w:r>
            <w:r w:rsidRPr="00735845">
              <w:rPr>
                <w:rFonts w:ascii="Times New Roman" w:hAnsi="Times New Roman" w:cs="Times New Roman"/>
                <w:sz w:val="24"/>
                <w:szCs w:val="24"/>
              </w:rPr>
              <w:t xml:space="preserve">  Derse hazırlık aşamasında, öğrenciler ders kaynaklarından her haftanın konusunu derse gelmeden önce inceleyerek gelmeleri</w:t>
            </w:r>
            <w:r w:rsidR="006F03F4">
              <w:rPr>
                <w:rFonts w:ascii="Times New Roman" w:hAnsi="Times New Roman" w:cs="Times New Roman"/>
                <w:sz w:val="24"/>
                <w:szCs w:val="24"/>
              </w:rPr>
              <w:t xml:space="preserve"> beklenir</w:t>
            </w:r>
          </w:p>
        </w:tc>
      </w:tr>
      <w:tr w:rsidR="00B90AF2" w:rsidRPr="00735845" w14:paraId="2A01DFEE" w14:textId="77777777">
        <w:trPr>
          <w:trHeight w:val="816"/>
        </w:trPr>
        <w:tc>
          <w:tcPr>
            <w:tcW w:w="3227" w:type="dxa"/>
            <w:vAlign w:val="center"/>
          </w:tcPr>
          <w:p w14:paraId="18CA384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İçeriği ve Hedefler</w:t>
            </w:r>
          </w:p>
          <w:p w14:paraId="20DD6850"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içerdiği konular ve dönem sonunda öğrencilerin elde edeceği kazanımlar belirtilmelidir.)</w:t>
            </w:r>
          </w:p>
          <w:p w14:paraId="68F79635" w14:textId="77777777" w:rsidR="00B90AF2" w:rsidRPr="00735845" w:rsidRDefault="00B90AF2">
            <w:pPr>
              <w:rPr>
                <w:rFonts w:ascii="Times New Roman" w:hAnsi="Times New Roman" w:cs="Times New Roman"/>
                <w:i/>
                <w:sz w:val="24"/>
                <w:szCs w:val="24"/>
              </w:rPr>
            </w:pPr>
          </w:p>
        </w:tc>
        <w:tc>
          <w:tcPr>
            <w:tcW w:w="6465" w:type="dxa"/>
            <w:vAlign w:val="center"/>
          </w:tcPr>
          <w:p w14:paraId="7D4A6497" w14:textId="2A7DA595" w:rsidR="00B90AF2" w:rsidRPr="00735845" w:rsidRDefault="005A7A17">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Ders kapsamında anlatılan konulardan yola çıkılarak yemek kültürünün </w:t>
            </w:r>
            <w:r w:rsidRPr="00735845">
              <w:rPr>
                <w:rFonts w:ascii="Times New Roman" w:hAnsi="Times New Roman" w:cs="Times New Roman"/>
                <w:sz w:val="24"/>
                <w:szCs w:val="24"/>
                <w:shd w:val="clear" w:color="auto" w:fill="FFFFFF"/>
              </w:rPr>
              <w:t>evrensel ve toplumsal boyutlardaki etkilerinin bilincinde olmak</w:t>
            </w:r>
            <w:r>
              <w:rPr>
                <w:rFonts w:ascii="Times New Roman" w:hAnsi="Times New Roman" w:cs="Times New Roman"/>
                <w:sz w:val="24"/>
                <w:szCs w:val="24"/>
                <w:shd w:val="clear" w:color="auto" w:fill="FFFFFF"/>
              </w:rPr>
              <w:t>, i</w:t>
            </w:r>
            <w:r w:rsidR="005856D2" w:rsidRPr="00735845">
              <w:rPr>
                <w:rFonts w:ascii="Times New Roman" w:hAnsi="Times New Roman" w:cs="Times New Roman"/>
                <w:sz w:val="24"/>
                <w:szCs w:val="24"/>
                <w:shd w:val="clear" w:color="auto" w:fill="FFFFFF"/>
              </w:rPr>
              <w:t>stenen gereksinimleri karşılamak üzere gerçekçi kısıtlar altında tasarlama becerisi, bireysel olarak ve çok disiplinli takımlarda etkin çalışabilme becerisi, yaşam boyu öğrenmenin gerekliliği bilinci, mesleki ve etik sorumluluk bilinci</w:t>
            </w:r>
          </w:p>
        </w:tc>
      </w:tr>
      <w:tr w:rsidR="00B90AF2" w:rsidRPr="00735845" w14:paraId="5652DB84" w14:textId="77777777">
        <w:trPr>
          <w:trHeight w:val="816"/>
        </w:trPr>
        <w:tc>
          <w:tcPr>
            <w:tcW w:w="3227" w:type="dxa"/>
            <w:vAlign w:val="center"/>
          </w:tcPr>
          <w:p w14:paraId="24F876A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Geçme Koşulları</w:t>
            </w:r>
          </w:p>
          <w:p w14:paraId="6AED435A"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(Öğrencilerin ders ile ilgili sorumlulukları, devam zorunlulukları, ödevler ve sınavlar hakkında detaylı bilgi verilmelidir.)</w:t>
            </w:r>
          </w:p>
          <w:p w14:paraId="2B3DCD9B" w14:textId="77777777" w:rsidR="00B90AF2" w:rsidRPr="00735845" w:rsidRDefault="00B90AF2">
            <w:pPr>
              <w:rPr>
                <w:rFonts w:ascii="Times New Roman" w:hAnsi="Times New Roman" w:cs="Times New Roman"/>
                <w:sz w:val="24"/>
                <w:szCs w:val="24"/>
              </w:rPr>
            </w:pPr>
          </w:p>
        </w:tc>
        <w:tc>
          <w:tcPr>
            <w:tcW w:w="6465" w:type="dxa"/>
            <w:vAlign w:val="center"/>
          </w:tcPr>
          <w:p w14:paraId="7D057B29" w14:textId="2509BA05"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1 100 üzerinden değerlendirilecek yazılı ara sınavı</w:t>
            </w:r>
            <w:r w:rsidR="005A7A17">
              <w:rPr>
                <w:rFonts w:ascii="Times New Roman" w:hAnsi="Times New Roman" w:cs="Times New Roman"/>
                <w:sz w:val="24"/>
                <w:szCs w:val="24"/>
              </w:rPr>
              <w:t xml:space="preserve"> </w:t>
            </w:r>
            <w:r w:rsidR="005A7A17" w:rsidRPr="00735845">
              <w:rPr>
                <w:rFonts w:ascii="Times New Roman" w:hAnsi="Times New Roman" w:cs="Times New Roman"/>
                <w:sz w:val="24"/>
                <w:szCs w:val="24"/>
              </w:rPr>
              <w:t>(vize sınavı)</w:t>
            </w:r>
            <w:r w:rsidRPr="00735845">
              <w:rPr>
                <w:rFonts w:ascii="Times New Roman" w:hAnsi="Times New Roman" w:cs="Times New Roman"/>
                <w:sz w:val="24"/>
                <w:szCs w:val="24"/>
              </w:rPr>
              <w:br/>
              <w:t>2 100 üzerinden değerlendirilecek yazılı yılsonu (final) sınavının %60’ı</w:t>
            </w:r>
            <w:r w:rsidRPr="00735845">
              <w:rPr>
                <w:rFonts w:ascii="Times New Roman" w:hAnsi="Times New Roman" w:cs="Times New Roman"/>
                <w:sz w:val="24"/>
                <w:szCs w:val="24"/>
              </w:rPr>
              <w:br/>
              <w:t xml:space="preserve">3 Toplamda iki sınavın ortalamasının 45 ve üzeri olması, öğrencinin bütün yarıyıl boyunca toplam ders saatinin %70’ne katılım sağlanması. Öğrencinin puanının yeterli olmaması </w:t>
            </w:r>
            <w:r w:rsidRPr="00735845">
              <w:rPr>
                <w:rFonts w:ascii="Times New Roman" w:hAnsi="Times New Roman" w:cs="Times New Roman"/>
                <w:sz w:val="24"/>
                <w:szCs w:val="24"/>
              </w:rPr>
              <w:lastRenderedPageBreak/>
              <w:t>durumunda yılsonu yazılı sınavı yerine bütünleme sınavına girerek başarılı olması.</w:t>
            </w:r>
          </w:p>
        </w:tc>
      </w:tr>
      <w:tr w:rsidR="00B90AF2" w:rsidRPr="00735845" w14:paraId="6BB5700B" w14:textId="77777777">
        <w:trPr>
          <w:trHeight w:val="816"/>
        </w:trPr>
        <w:tc>
          <w:tcPr>
            <w:tcW w:w="3227" w:type="dxa"/>
            <w:vAlign w:val="center"/>
          </w:tcPr>
          <w:p w14:paraId="43BC281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Ölçme ve Değerlendirme</w:t>
            </w:r>
          </w:p>
          <w:p w14:paraId="245B3C6C"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(Ödevlerin, projelerin ve sınavların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5B29BFF1" w14:textId="793FA62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Ara Sınav, Yarıyıl Sonu Sınavı ve Bütünleme  Değerlendirmelerin yapılacağı tarih, gün ve saatler daha sonra  Fakülte Yönetim Kurulunun alacağı karara göre açıklanacaktır</w:t>
            </w:r>
            <w:r w:rsidR="008429BC">
              <w:rPr>
                <w:rFonts w:ascii="Times New Roman" w:hAnsi="Times New Roman" w:cs="Times New Roman"/>
                <w:sz w:val="24"/>
                <w:szCs w:val="24"/>
              </w:rPr>
              <w:t>.</w:t>
            </w:r>
            <w:r w:rsidR="005A7A17">
              <w:rPr>
                <w:rFonts w:ascii="Times New Roman" w:hAnsi="Times New Roman" w:cs="Times New Roman"/>
                <w:sz w:val="24"/>
                <w:szCs w:val="24"/>
              </w:rPr>
              <w:t xml:space="preserve"> </w:t>
            </w:r>
          </w:p>
        </w:tc>
      </w:tr>
      <w:tr w:rsidR="00B90AF2" w:rsidRPr="00735845" w14:paraId="08EB8A07" w14:textId="77777777">
        <w:trPr>
          <w:trHeight w:val="816"/>
        </w:trPr>
        <w:tc>
          <w:tcPr>
            <w:tcW w:w="3227" w:type="dxa"/>
            <w:vAlign w:val="center"/>
          </w:tcPr>
          <w:p w14:paraId="2A983AA0"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Derse Katılım Durumu</w:t>
            </w:r>
          </w:p>
        </w:tc>
        <w:tc>
          <w:tcPr>
            <w:tcW w:w="6465" w:type="dxa"/>
            <w:vAlign w:val="center"/>
          </w:tcPr>
          <w:p w14:paraId="2D0DE3DE" w14:textId="44A53DA0"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Devam zorunluluğu bulunmaktadır. Öğrencilerin bütün yarıyıl boyunca toplam ders saatinin %70’ne devam etmek zorundadır.  Devam zorunluluğunu sağlamayan öğrenciler sınavlara alınmazlar ve kendilerine NA notu verilir. Öğrencilerin devam durumu dersi veren öğretim üyesi tarafından izlenir ve değerlendirilir. Tekrarlanan derslerde öğrenci devam zorunluluğu yerine getirmiş ise ara sınavlara girmek şartı ile devam zorunluluğunun aranıp aranmayacağı ilgili birim kurulu karar verir.</w:t>
            </w:r>
          </w:p>
        </w:tc>
      </w:tr>
      <w:tr w:rsidR="00B90AF2" w:rsidRPr="00735845" w14:paraId="2AD459D3" w14:textId="77777777">
        <w:trPr>
          <w:trHeight w:val="816"/>
        </w:trPr>
        <w:tc>
          <w:tcPr>
            <w:tcW w:w="3227" w:type="dxa"/>
            <w:vAlign w:val="center"/>
          </w:tcPr>
          <w:p w14:paraId="4F1AE1D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Kullanılacak Kaynaklar ve Kitaplar Listesi</w:t>
            </w:r>
          </w:p>
          <w:p w14:paraId="5557EBBF"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(Dönem boyunca öğrencilerinize faydalı olacağına inandığınız tüm makaleler, kaynaklar, kitaplar </w:t>
            </w:r>
            <w:r w:rsidRPr="00735845">
              <w:rPr>
                <w:rFonts w:ascii="Times New Roman" w:hAnsi="Times New Roman" w:cs="Times New Roman"/>
                <w:i/>
                <w:sz w:val="24"/>
                <w:szCs w:val="24"/>
              </w:rPr>
              <w:lastRenderedPageBreak/>
              <w:t>ve öğretim materyallerinin listesi sunulmalıdır.)</w:t>
            </w:r>
          </w:p>
          <w:p w14:paraId="28FBE005" w14:textId="77777777" w:rsidR="00B90AF2" w:rsidRPr="00735845" w:rsidRDefault="00B90AF2">
            <w:pPr>
              <w:rPr>
                <w:rFonts w:ascii="Times New Roman" w:hAnsi="Times New Roman" w:cs="Times New Roman"/>
                <w:sz w:val="24"/>
                <w:szCs w:val="24"/>
              </w:rPr>
            </w:pPr>
          </w:p>
        </w:tc>
        <w:tc>
          <w:tcPr>
            <w:tcW w:w="6465" w:type="dxa"/>
            <w:vAlign w:val="center"/>
          </w:tcPr>
          <w:p w14:paraId="61CDED4A" w14:textId="1239F88C" w:rsidR="005856D2" w:rsidRPr="00735845" w:rsidRDefault="005856D2">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sz w:val="24"/>
                <w:szCs w:val="24"/>
                <w:shd w:val="clear" w:color="auto" w:fill="FFFFFF"/>
              </w:rPr>
              <w:lastRenderedPageBreak/>
              <w:t>Ders notları</w:t>
            </w:r>
            <w:r w:rsidR="00A6514B" w:rsidRPr="00735845">
              <w:rPr>
                <w:rFonts w:ascii="Times New Roman" w:hAnsi="Times New Roman" w:cs="Times New Roman"/>
                <w:sz w:val="24"/>
                <w:szCs w:val="24"/>
                <w:shd w:val="clear" w:color="auto" w:fill="FFFFFF"/>
              </w:rPr>
              <w:t xml:space="preserve"> ve ö</w:t>
            </w:r>
            <w:r w:rsidRPr="00735845">
              <w:rPr>
                <w:rFonts w:ascii="Times New Roman" w:hAnsi="Times New Roman" w:cs="Times New Roman"/>
                <w:sz w:val="24"/>
                <w:szCs w:val="24"/>
                <w:shd w:val="clear" w:color="auto" w:fill="FFFFFF"/>
              </w:rPr>
              <w:t>ğrenci</w:t>
            </w:r>
            <w:r w:rsidR="00AE67BE" w:rsidRPr="00735845">
              <w:rPr>
                <w:rFonts w:ascii="Times New Roman" w:hAnsi="Times New Roman" w:cs="Times New Roman"/>
                <w:sz w:val="24"/>
                <w:szCs w:val="24"/>
                <w:shd w:val="clear" w:color="auto" w:fill="FFFFFF"/>
              </w:rPr>
              <w:t xml:space="preserve"> </w:t>
            </w:r>
            <w:r w:rsidRPr="00735845">
              <w:rPr>
                <w:rFonts w:ascii="Times New Roman" w:hAnsi="Times New Roman" w:cs="Times New Roman"/>
                <w:sz w:val="24"/>
                <w:szCs w:val="24"/>
                <w:shd w:val="clear" w:color="auto" w:fill="FFFFFF"/>
              </w:rPr>
              <w:t xml:space="preserve">ders içeriği ile alakalı </w:t>
            </w:r>
            <w:r w:rsidR="00AE67BE" w:rsidRPr="00735845">
              <w:rPr>
                <w:rFonts w:ascii="Times New Roman" w:hAnsi="Times New Roman" w:cs="Times New Roman"/>
                <w:sz w:val="24"/>
                <w:szCs w:val="24"/>
                <w:shd w:val="clear" w:color="auto" w:fill="FFFFFF"/>
              </w:rPr>
              <w:t xml:space="preserve"> her türlü </w:t>
            </w:r>
            <w:r w:rsidRPr="00735845">
              <w:rPr>
                <w:rFonts w:ascii="Times New Roman" w:hAnsi="Times New Roman" w:cs="Times New Roman"/>
                <w:sz w:val="24"/>
                <w:szCs w:val="24"/>
                <w:shd w:val="clear" w:color="auto" w:fill="FFFFFF"/>
              </w:rPr>
              <w:t>ders kitabından yararlanmakta serbesttir.</w:t>
            </w:r>
          </w:p>
          <w:p w14:paraId="3415290B" w14:textId="77777777" w:rsidR="005856D2" w:rsidRPr="00735845" w:rsidRDefault="005856D2">
            <w:pPr>
              <w:spacing w:line="360" w:lineRule="auto"/>
              <w:rPr>
                <w:rFonts w:ascii="Times New Roman" w:hAnsi="Times New Roman" w:cs="Times New Roman"/>
                <w:sz w:val="24"/>
                <w:szCs w:val="24"/>
              </w:rPr>
            </w:pPr>
            <w:r w:rsidRPr="00735845">
              <w:rPr>
                <w:rFonts w:ascii="Times New Roman" w:hAnsi="Times New Roman" w:cs="Times New Roman"/>
                <w:sz w:val="24"/>
                <w:szCs w:val="24"/>
                <w:shd w:val="clear" w:color="auto" w:fill="FFFFFF"/>
              </w:rPr>
              <w:t xml:space="preserve"> </w:t>
            </w:r>
          </w:p>
        </w:tc>
      </w:tr>
    </w:tbl>
    <w:p w14:paraId="2F86AA6D" w14:textId="77777777" w:rsidR="00B90AF2" w:rsidRPr="00735845" w:rsidRDefault="00B90AF2">
      <w:pPr>
        <w:spacing w:line="360" w:lineRule="auto"/>
        <w:rPr>
          <w:rFonts w:ascii="Times New Roman" w:hAnsi="Times New Roman" w:cs="Times New Roman"/>
          <w:b/>
          <w:sz w:val="24"/>
          <w:szCs w:val="24"/>
        </w:rPr>
      </w:pPr>
    </w:p>
    <w:p w14:paraId="5C44E8F8"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HAFTALIK DERS PLANI</w:t>
      </w:r>
    </w:p>
    <w:p w14:paraId="5AAA55F9" w14:textId="77777777" w:rsidR="00B90AF2" w:rsidRPr="00735845" w:rsidRDefault="00B52B66">
      <w:pPr>
        <w:jc w:val="both"/>
        <w:rPr>
          <w:rFonts w:ascii="Times New Roman" w:hAnsi="Times New Roman" w:cs="Times New Roman"/>
          <w:i/>
          <w:sz w:val="24"/>
          <w:szCs w:val="24"/>
        </w:rPr>
      </w:pPr>
      <w:r w:rsidRPr="00735845">
        <w:rPr>
          <w:rFonts w:ascii="Times New Roman" w:hAnsi="Times New Roman" w:cs="Times New Roman"/>
          <w:i/>
          <w:sz w:val="24"/>
          <w:szCs w:val="24"/>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B90AF2" w:rsidRPr="00735845" w14:paraId="382E3749" w14:textId="77777777">
        <w:trPr>
          <w:trHeight w:val="926"/>
        </w:trPr>
        <w:tc>
          <w:tcPr>
            <w:tcW w:w="1441" w:type="dxa"/>
            <w:vAlign w:val="center"/>
          </w:tcPr>
          <w:p w14:paraId="53B1102A"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 Hafta</w:t>
            </w:r>
          </w:p>
          <w:p w14:paraId="4AC60BE0"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AC26A71" w14:textId="307CC444" w:rsidR="00ED131C" w:rsidRPr="00735845" w:rsidRDefault="00B52B66">
            <w:pPr>
              <w:spacing w:line="24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5968C7">
              <w:rPr>
                <w:rFonts w:ascii="Times New Roman" w:hAnsi="Times New Roman" w:cs="Times New Roman"/>
                <w:sz w:val="24"/>
                <w:szCs w:val="24"/>
                <w:shd w:val="clear" w:color="auto" w:fill="FFFFFF"/>
              </w:rPr>
              <w:t>Dersin kapsamı, önemi, ders konuları hakkında genel bilgilendirme, kültür, sanat ve mutfak konuları  ile ilgili genel giriş yapılması</w:t>
            </w:r>
          </w:p>
          <w:p w14:paraId="7F7A3143"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(Dersin İşlenişi): Dersi öğretim elemanının anlatımı</w:t>
            </w:r>
          </w:p>
          <w:p w14:paraId="0DC0CABC" w14:textId="77777777" w:rsidR="00B90AF2" w:rsidRPr="00735845" w:rsidRDefault="00B90AF2">
            <w:pPr>
              <w:spacing w:line="240" w:lineRule="auto"/>
              <w:rPr>
                <w:rFonts w:ascii="Times New Roman" w:hAnsi="Times New Roman" w:cs="Times New Roman"/>
                <w:sz w:val="24"/>
                <w:szCs w:val="24"/>
              </w:rPr>
            </w:pPr>
          </w:p>
        </w:tc>
      </w:tr>
      <w:tr w:rsidR="00B90AF2" w:rsidRPr="00735845" w14:paraId="3B23AA69" w14:textId="77777777">
        <w:trPr>
          <w:trHeight w:val="926"/>
        </w:trPr>
        <w:tc>
          <w:tcPr>
            <w:tcW w:w="1441" w:type="dxa"/>
            <w:vAlign w:val="center"/>
          </w:tcPr>
          <w:p w14:paraId="600BACB5"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2. Hafta</w:t>
            </w:r>
            <w:r w:rsidRPr="00735845">
              <w:rPr>
                <w:rFonts w:ascii="Times New Roman" w:hAnsi="Times New Roman" w:cs="Times New Roman"/>
                <w:sz w:val="24"/>
                <w:szCs w:val="24"/>
              </w:rPr>
              <w:t xml:space="preserve"> </w:t>
            </w:r>
          </w:p>
        </w:tc>
        <w:tc>
          <w:tcPr>
            <w:tcW w:w="7822" w:type="dxa"/>
            <w:vAlign w:val="center"/>
          </w:tcPr>
          <w:p w14:paraId="3AED76A4" w14:textId="5AE7A6EF" w:rsidR="00B90AF2" w:rsidRPr="00735845" w:rsidRDefault="00B52B66" w:rsidP="00535C46">
            <w:pPr>
              <w:spacing w:line="360" w:lineRule="auto"/>
              <w:rPr>
                <w:rFonts w:ascii="Times New Roman" w:hAnsi="Times New Roman" w:cs="Times New Roman"/>
                <w:sz w:val="24"/>
                <w:szCs w:val="24"/>
              </w:rPr>
            </w:pPr>
            <w:bookmarkStart w:id="0" w:name="_gjdgxs" w:colFirst="0" w:colLast="0"/>
            <w:bookmarkEnd w:id="0"/>
            <w:r w:rsidRPr="00735845">
              <w:rPr>
                <w:rFonts w:ascii="Times New Roman" w:hAnsi="Times New Roman" w:cs="Times New Roman"/>
                <w:b/>
                <w:sz w:val="24"/>
                <w:szCs w:val="24"/>
              </w:rPr>
              <w:t xml:space="preserve">Konu: </w:t>
            </w:r>
            <w:r w:rsidR="00F56FA7">
              <w:rPr>
                <w:rFonts w:ascii="Times New Roman" w:hAnsi="Times New Roman" w:cs="Times New Roman"/>
                <w:sz w:val="24"/>
                <w:szCs w:val="24"/>
                <w:shd w:val="clear" w:color="auto" w:fill="FFFFFF"/>
              </w:rPr>
              <w:t>K</w:t>
            </w:r>
            <w:r w:rsidR="005968C7">
              <w:rPr>
                <w:rFonts w:ascii="Times New Roman" w:hAnsi="Times New Roman" w:cs="Times New Roman"/>
                <w:sz w:val="24"/>
                <w:szCs w:val="24"/>
                <w:shd w:val="clear" w:color="auto" w:fill="FFFFFF"/>
              </w:rPr>
              <w:t>ültür, sanat ve mutfak konuları  ile ilgili genel giriş yapılması, kültür nedir, önemi, kültürel değişim süreçleri</w:t>
            </w:r>
            <w:r w:rsidR="00F56FA7">
              <w:rPr>
                <w:rFonts w:ascii="Times New Roman" w:hAnsi="Times New Roman" w:cs="Times New Roman"/>
                <w:sz w:val="24"/>
                <w:szCs w:val="24"/>
                <w:shd w:val="clear" w:color="auto" w:fill="FFFFFF"/>
              </w:rPr>
              <w:t>, Kültürün mutfak ve sanat üzerine etkileri, sanat kavramı ve türleri</w:t>
            </w:r>
          </w:p>
          <w:p w14:paraId="42ED5815"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2658E3B0" w14:textId="77777777" w:rsidR="00B90AF2" w:rsidRPr="00735845" w:rsidRDefault="00B90AF2">
            <w:pPr>
              <w:spacing w:line="240" w:lineRule="auto"/>
              <w:rPr>
                <w:rFonts w:ascii="Times New Roman" w:hAnsi="Times New Roman" w:cs="Times New Roman"/>
                <w:sz w:val="24"/>
                <w:szCs w:val="24"/>
              </w:rPr>
            </w:pPr>
          </w:p>
        </w:tc>
      </w:tr>
      <w:tr w:rsidR="00B90AF2" w:rsidRPr="00735845" w14:paraId="7F702E8C" w14:textId="77777777">
        <w:trPr>
          <w:trHeight w:val="976"/>
        </w:trPr>
        <w:tc>
          <w:tcPr>
            <w:tcW w:w="1441" w:type="dxa"/>
            <w:vAlign w:val="center"/>
          </w:tcPr>
          <w:p w14:paraId="624D3EF5"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3. Hafta</w:t>
            </w:r>
          </w:p>
          <w:p w14:paraId="48751B6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FA98640" w14:textId="2F95DF74"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F56FA7" w:rsidRPr="00735845">
              <w:rPr>
                <w:rFonts w:ascii="Times New Roman" w:hAnsi="Times New Roman" w:cs="Times New Roman"/>
                <w:b/>
                <w:sz w:val="24"/>
                <w:szCs w:val="24"/>
              </w:rPr>
              <w:t xml:space="preserve">: </w:t>
            </w:r>
            <w:r w:rsidR="00484787">
              <w:rPr>
                <w:rFonts w:ascii="Times New Roman" w:hAnsi="Times New Roman" w:cs="Times New Roman"/>
                <w:sz w:val="24"/>
                <w:szCs w:val="24"/>
                <w:shd w:val="clear" w:color="auto" w:fill="FFFFFF"/>
              </w:rPr>
              <w:t xml:space="preserve">Yemek kültürünü etkileyen etmenler </w:t>
            </w:r>
          </w:p>
          <w:p w14:paraId="35902FCD"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77868A2F" w14:textId="77777777" w:rsidR="00B90AF2" w:rsidRPr="00735845" w:rsidRDefault="00B90AF2">
            <w:pPr>
              <w:spacing w:line="240" w:lineRule="auto"/>
              <w:rPr>
                <w:rFonts w:ascii="Times New Roman" w:hAnsi="Times New Roman" w:cs="Times New Roman"/>
                <w:sz w:val="24"/>
                <w:szCs w:val="24"/>
              </w:rPr>
            </w:pPr>
          </w:p>
        </w:tc>
      </w:tr>
      <w:tr w:rsidR="00B90AF2" w:rsidRPr="00735845" w14:paraId="58CEC559" w14:textId="77777777">
        <w:trPr>
          <w:trHeight w:val="926"/>
        </w:trPr>
        <w:tc>
          <w:tcPr>
            <w:tcW w:w="1441" w:type="dxa"/>
            <w:vAlign w:val="center"/>
          </w:tcPr>
          <w:p w14:paraId="0DB6AC45" w14:textId="77777777" w:rsidR="00B90AF2" w:rsidRPr="00735845" w:rsidRDefault="00B52B66">
            <w:pPr>
              <w:pBdr>
                <w:top w:val="nil"/>
                <w:left w:val="nil"/>
                <w:bottom w:val="nil"/>
                <w:right w:val="nil"/>
                <w:between w:val="nil"/>
              </w:pBdr>
              <w:spacing w:line="360" w:lineRule="auto"/>
              <w:ind w:left="22"/>
              <w:jc w:val="center"/>
              <w:rPr>
                <w:rFonts w:ascii="Times New Roman" w:hAnsi="Times New Roman" w:cs="Times New Roman"/>
                <w:sz w:val="24"/>
                <w:szCs w:val="24"/>
              </w:rPr>
            </w:pPr>
            <w:r w:rsidRPr="00735845">
              <w:rPr>
                <w:rFonts w:ascii="Times New Roman" w:hAnsi="Times New Roman" w:cs="Times New Roman"/>
                <w:b/>
                <w:sz w:val="24"/>
                <w:szCs w:val="24"/>
              </w:rPr>
              <w:t>4. Hafta</w:t>
            </w:r>
            <w:r w:rsidRPr="00735845">
              <w:rPr>
                <w:rFonts w:ascii="Times New Roman" w:hAnsi="Times New Roman" w:cs="Times New Roman"/>
                <w:sz w:val="24"/>
                <w:szCs w:val="24"/>
              </w:rPr>
              <w:t xml:space="preserve"> </w:t>
            </w:r>
          </w:p>
        </w:tc>
        <w:tc>
          <w:tcPr>
            <w:tcW w:w="7822" w:type="dxa"/>
            <w:vAlign w:val="center"/>
          </w:tcPr>
          <w:p w14:paraId="06AB2C52" w14:textId="1AA62552" w:rsidR="005968C7" w:rsidRPr="00735845" w:rsidRDefault="00B52B66" w:rsidP="005968C7">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r w:rsidR="00535C46" w:rsidRPr="00735845">
              <w:rPr>
                <w:rFonts w:ascii="Times New Roman" w:hAnsi="Times New Roman" w:cs="Times New Roman"/>
                <w:b/>
                <w:sz w:val="24"/>
                <w:szCs w:val="24"/>
              </w:rPr>
              <w:t xml:space="preserve"> </w:t>
            </w:r>
            <w:r w:rsidR="00F56FA7">
              <w:rPr>
                <w:rFonts w:ascii="Times New Roman" w:hAnsi="Times New Roman" w:cs="Times New Roman"/>
                <w:sz w:val="24"/>
                <w:szCs w:val="24"/>
                <w:shd w:val="clear" w:color="auto" w:fill="FFFFFF"/>
              </w:rPr>
              <w:t>Tarih öncesi çağlar beslenme süreçleri ve  tarihsel süreç olarak mutfak ve sanat ürünlerinin gelişimi</w:t>
            </w:r>
          </w:p>
          <w:p w14:paraId="33FB8CD6" w14:textId="6FCFEB7A" w:rsidR="00535C46" w:rsidRPr="00735845" w:rsidRDefault="00535C46" w:rsidP="00535C46">
            <w:pPr>
              <w:spacing w:line="360" w:lineRule="auto"/>
              <w:rPr>
                <w:rFonts w:ascii="Times New Roman" w:hAnsi="Times New Roman" w:cs="Times New Roman"/>
                <w:b/>
                <w:sz w:val="24"/>
                <w:szCs w:val="24"/>
              </w:rPr>
            </w:pPr>
          </w:p>
          <w:p w14:paraId="5456C94E" w14:textId="77777777"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 </w:t>
            </w:r>
            <w:r w:rsidRPr="00735845">
              <w:rPr>
                <w:rFonts w:ascii="Times New Roman" w:hAnsi="Times New Roman" w:cs="Times New Roman"/>
                <w:sz w:val="24"/>
                <w:szCs w:val="24"/>
              </w:rPr>
              <w:t xml:space="preserve"> Ders Sırasında Yapılacaklar: Dersi öğretim elemanının anlatımı</w:t>
            </w:r>
          </w:p>
          <w:p w14:paraId="20758DD4" w14:textId="77777777" w:rsidR="00B90AF2" w:rsidRPr="00735845" w:rsidRDefault="00B90AF2" w:rsidP="00535C46">
            <w:pPr>
              <w:spacing w:line="240" w:lineRule="auto"/>
              <w:rPr>
                <w:rFonts w:ascii="Times New Roman" w:hAnsi="Times New Roman" w:cs="Times New Roman"/>
                <w:b/>
                <w:sz w:val="24"/>
                <w:szCs w:val="24"/>
              </w:rPr>
            </w:pPr>
          </w:p>
        </w:tc>
      </w:tr>
      <w:tr w:rsidR="00B90AF2" w:rsidRPr="00735845" w14:paraId="4F29A67B" w14:textId="77777777">
        <w:trPr>
          <w:trHeight w:val="926"/>
        </w:trPr>
        <w:tc>
          <w:tcPr>
            <w:tcW w:w="1441" w:type="dxa"/>
            <w:vAlign w:val="center"/>
          </w:tcPr>
          <w:p w14:paraId="0F75BE2D"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5. Hafta</w:t>
            </w:r>
          </w:p>
          <w:p w14:paraId="330D8BD5"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9BA28CC" w14:textId="325DCA41" w:rsidR="004E6F2A"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F56FA7">
              <w:rPr>
                <w:rFonts w:ascii="Times New Roman" w:hAnsi="Times New Roman" w:cs="Times New Roman"/>
                <w:sz w:val="24"/>
                <w:szCs w:val="24"/>
              </w:rPr>
              <w:t>Sümerler mutfak kültürü ve sanat</w:t>
            </w:r>
          </w:p>
          <w:p w14:paraId="65BBD959" w14:textId="77777777"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728E10DB" w14:textId="582F8713" w:rsidR="00B90AF2" w:rsidRPr="00735845" w:rsidRDefault="00B90AF2" w:rsidP="004E6F2A">
            <w:pPr>
              <w:spacing w:line="240" w:lineRule="auto"/>
              <w:rPr>
                <w:rFonts w:ascii="Times New Roman" w:hAnsi="Times New Roman" w:cs="Times New Roman"/>
                <w:b/>
                <w:sz w:val="24"/>
                <w:szCs w:val="24"/>
              </w:rPr>
            </w:pPr>
          </w:p>
        </w:tc>
      </w:tr>
      <w:tr w:rsidR="00B90AF2" w:rsidRPr="00735845" w14:paraId="038913D6" w14:textId="77777777">
        <w:trPr>
          <w:trHeight w:val="926"/>
        </w:trPr>
        <w:tc>
          <w:tcPr>
            <w:tcW w:w="1441" w:type="dxa"/>
            <w:vAlign w:val="center"/>
          </w:tcPr>
          <w:p w14:paraId="0BE49F8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lastRenderedPageBreak/>
              <w:t>6. Hafta</w:t>
            </w:r>
          </w:p>
          <w:p w14:paraId="5CC854D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0B74748E" w14:textId="43CE850B" w:rsidR="00B90AF2" w:rsidRPr="00735845" w:rsidRDefault="00B52B66" w:rsidP="00F56FA7">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F56FA7">
              <w:rPr>
                <w:rFonts w:ascii="Times New Roman" w:hAnsi="Times New Roman" w:cs="Times New Roman"/>
                <w:sz w:val="24"/>
                <w:szCs w:val="24"/>
                <w:shd w:val="clear" w:color="auto" w:fill="FFFFFF"/>
              </w:rPr>
              <w:t>Eski Mısır mutfak kültürü ve sanat</w:t>
            </w:r>
          </w:p>
          <w:p w14:paraId="10B9C35F" w14:textId="77777777" w:rsidR="009D0D65" w:rsidRPr="00735845" w:rsidRDefault="009D0D65" w:rsidP="009D0D65">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0DA81061" w14:textId="77777777" w:rsidR="00B90AF2" w:rsidRPr="00735845" w:rsidRDefault="00B90AF2" w:rsidP="004E6F2A">
            <w:pPr>
              <w:spacing w:line="240" w:lineRule="auto"/>
              <w:rPr>
                <w:rFonts w:ascii="Times New Roman" w:hAnsi="Times New Roman" w:cs="Times New Roman"/>
                <w:b/>
                <w:sz w:val="24"/>
                <w:szCs w:val="24"/>
              </w:rPr>
            </w:pPr>
          </w:p>
        </w:tc>
      </w:tr>
      <w:tr w:rsidR="00B90AF2" w:rsidRPr="00735845" w14:paraId="7A5044C9" w14:textId="77777777">
        <w:trPr>
          <w:trHeight w:val="926"/>
        </w:trPr>
        <w:tc>
          <w:tcPr>
            <w:tcW w:w="1441" w:type="dxa"/>
            <w:vAlign w:val="center"/>
          </w:tcPr>
          <w:p w14:paraId="3CCAADD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7. Hafta</w:t>
            </w:r>
          </w:p>
          <w:p w14:paraId="467CEF2C"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1F03670" w14:textId="72670F3E"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F56FA7" w:rsidRPr="00F56FA7">
              <w:rPr>
                <w:rFonts w:ascii="Times New Roman" w:hAnsi="Times New Roman" w:cs="Times New Roman"/>
                <w:bCs/>
                <w:sz w:val="24"/>
                <w:szCs w:val="24"/>
              </w:rPr>
              <w:t>Eski Mısır ve Mezopotamya uygarlıklarının sanat, kültür ve mutfaklarının kıya</w:t>
            </w:r>
            <w:r w:rsidR="00F56FA7">
              <w:rPr>
                <w:rFonts w:ascii="Times New Roman" w:hAnsi="Times New Roman" w:cs="Times New Roman"/>
                <w:bCs/>
                <w:sz w:val="24"/>
                <w:szCs w:val="24"/>
              </w:rPr>
              <w:t>s</w:t>
            </w:r>
            <w:r w:rsidR="00F56FA7" w:rsidRPr="00F56FA7">
              <w:rPr>
                <w:rFonts w:ascii="Times New Roman" w:hAnsi="Times New Roman" w:cs="Times New Roman"/>
                <w:bCs/>
                <w:sz w:val="24"/>
                <w:szCs w:val="24"/>
              </w:rPr>
              <w:t>lanması</w:t>
            </w:r>
          </w:p>
          <w:p w14:paraId="37653D28"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1E7F289" w14:textId="77777777" w:rsidR="00B90AF2" w:rsidRPr="00735845" w:rsidRDefault="00B90AF2">
            <w:pPr>
              <w:spacing w:line="240" w:lineRule="auto"/>
              <w:rPr>
                <w:rFonts w:ascii="Times New Roman" w:hAnsi="Times New Roman" w:cs="Times New Roman"/>
                <w:b/>
                <w:sz w:val="24"/>
                <w:szCs w:val="24"/>
              </w:rPr>
            </w:pPr>
          </w:p>
        </w:tc>
      </w:tr>
      <w:tr w:rsidR="00B90AF2" w:rsidRPr="00735845" w14:paraId="1450277B" w14:textId="77777777">
        <w:trPr>
          <w:trHeight w:val="976"/>
        </w:trPr>
        <w:tc>
          <w:tcPr>
            <w:tcW w:w="1441" w:type="dxa"/>
            <w:vAlign w:val="center"/>
          </w:tcPr>
          <w:p w14:paraId="746BDD1C"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8. Hafta</w:t>
            </w:r>
          </w:p>
          <w:p w14:paraId="690E7261"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6A46F32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 xml:space="preserve">ARA SINAV (VİZE) HAFTASI: </w:t>
            </w:r>
          </w:p>
          <w:p w14:paraId="3EEA883E"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46797609" w14:textId="0F81A112"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Ölçme-Değerlendirme: Sınavda sorulacak soru</w:t>
            </w:r>
            <w:r w:rsidR="00F56FA7">
              <w:rPr>
                <w:rFonts w:ascii="Times New Roman" w:hAnsi="Times New Roman" w:cs="Times New Roman"/>
                <w:sz w:val="24"/>
                <w:szCs w:val="24"/>
              </w:rPr>
              <w:t>lar</w:t>
            </w:r>
            <w:r w:rsidRPr="00735845">
              <w:rPr>
                <w:rFonts w:ascii="Times New Roman" w:hAnsi="Times New Roman" w:cs="Times New Roman"/>
                <w:sz w:val="24"/>
                <w:szCs w:val="24"/>
              </w:rPr>
              <w:t xml:space="preserve"> sonucunda 100 üzerinden başarısı.</w:t>
            </w:r>
          </w:p>
          <w:p w14:paraId="3CB203FF" w14:textId="77777777" w:rsidR="00B90AF2" w:rsidRPr="00735845" w:rsidRDefault="00B90AF2">
            <w:pPr>
              <w:spacing w:line="240" w:lineRule="auto"/>
              <w:rPr>
                <w:rFonts w:ascii="Times New Roman" w:hAnsi="Times New Roman" w:cs="Times New Roman"/>
                <w:sz w:val="24"/>
                <w:szCs w:val="24"/>
              </w:rPr>
            </w:pPr>
          </w:p>
        </w:tc>
      </w:tr>
      <w:tr w:rsidR="00B90AF2" w:rsidRPr="00735845" w14:paraId="021C032A" w14:textId="77777777">
        <w:trPr>
          <w:trHeight w:val="926"/>
        </w:trPr>
        <w:tc>
          <w:tcPr>
            <w:tcW w:w="1441" w:type="dxa"/>
            <w:vAlign w:val="center"/>
          </w:tcPr>
          <w:p w14:paraId="620744F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9. Hafta</w:t>
            </w:r>
          </w:p>
          <w:p w14:paraId="4BEE9DA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1C2350FC" w14:textId="524871CB" w:rsidR="000E4F5F" w:rsidRPr="00735845" w:rsidRDefault="00B52B66">
            <w:pPr>
              <w:spacing w:line="24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Konu:</w:t>
            </w:r>
            <w:r w:rsidRPr="00735845">
              <w:rPr>
                <w:rFonts w:ascii="Times New Roman" w:hAnsi="Times New Roman" w:cs="Times New Roman"/>
                <w:sz w:val="24"/>
                <w:szCs w:val="24"/>
              </w:rPr>
              <w:t xml:space="preserve"> </w:t>
            </w:r>
            <w:r w:rsidR="00484787">
              <w:rPr>
                <w:rFonts w:ascii="Times New Roman" w:hAnsi="Times New Roman" w:cs="Times New Roman"/>
                <w:sz w:val="24"/>
                <w:szCs w:val="24"/>
              </w:rPr>
              <w:t>Dinin yemek kültürü ve sanata etkileri, İslamiyette beslenme kültürü</w:t>
            </w:r>
          </w:p>
          <w:p w14:paraId="11E69F4D"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577A18F3" w14:textId="77777777" w:rsidR="00B90AF2" w:rsidRPr="00735845" w:rsidRDefault="00B90AF2" w:rsidP="000E4F5F">
            <w:pPr>
              <w:spacing w:line="240" w:lineRule="auto"/>
              <w:rPr>
                <w:rFonts w:ascii="Times New Roman" w:hAnsi="Times New Roman" w:cs="Times New Roman"/>
                <w:b/>
                <w:sz w:val="24"/>
                <w:szCs w:val="24"/>
              </w:rPr>
            </w:pPr>
          </w:p>
        </w:tc>
      </w:tr>
      <w:tr w:rsidR="00B90AF2" w:rsidRPr="00735845" w14:paraId="2D5BD249" w14:textId="77777777">
        <w:trPr>
          <w:trHeight w:val="926"/>
        </w:trPr>
        <w:tc>
          <w:tcPr>
            <w:tcW w:w="1441" w:type="dxa"/>
            <w:vAlign w:val="center"/>
          </w:tcPr>
          <w:p w14:paraId="07B2106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10. Hafta</w:t>
            </w:r>
          </w:p>
          <w:p w14:paraId="552C8827"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2870223E" w14:textId="7D315644" w:rsidR="00B90AF2" w:rsidRPr="00735845" w:rsidRDefault="00B52B66" w:rsidP="000E4F5F">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484787">
              <w:rPr>
                <w:rFonts w:ascii="Times New Roman" w:hAnsi="Times New Roman" w:cs="Times New Roman"/>
                <w:sz w:val="24"/>
                <w:szCs w:val="24"/>
                <w:shd w:val="clear" w:color="auto" w:fill="FFFFFF"/>
              </w:rPr>
              <w:t>İslamiyet öncesi ve sonrası yemek  kültürü, kültürlerinde yaşanan değişiklikler</w:t>
            </w:r>
          </w:p>
          <w:p w14:paraId="70DE6628"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1F02113B" w14:textId="77777777" w:rsidR="00B90AF2" w:rsidRPr="00735845" w:rsidRDefault="00B90AF2" w:rsidP="000E4F5F">
            <w:pPr>
              <w:spacing w:line="240" w:lineRule="auto"/>
              <w:rPr>
                <w:rFonts w:ascii="Times New Roman" w:hAnsi="Times New Roman" w:cs="Times New Roman"/>
                <w:sz w:val="24"/>
                <w:szCs w:val="24"/>
              </w:rPr>
            </w:pPr>
          </w:p>
        </w:tc>
      </w:tr>
      <w:tr w:rsidR="00B90AF2" w:rsidRPr="00735845" w14:paraId="13CA8485" w14:textId="77777777">
        <w:trPr>
          <w:trHeight w:val="926"/>
        </w:trPr>
        <w:tc>
          <w:tcPr>
            <w:tcW w:w="1441" w:type="dxa"/>
            <w:vAlign w:val="center"/>
          </w:tcPr>
          <w:p w14:paraId="369F09C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11. Hafta</w:t>
            </w:r>
          </w:p>
          <w:p w14:paraId="0E47915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6A9F2286" w14:textId="18399E46" w:rsidR="001D53DD" w:rsidRPr="00484787" w:rsidRDefault="00B52B66" w:rsidP="001D53DD">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484787">
              <w:rPr>
                <w:rFonts w:ascii="Times New Roman" w:hAnsi="Times New Roman" w:cs="Times New Roman"/>
                <w:sz w:val="24"/>
                <w:szCs w:val="24"/>
                <w:shd w:val="clear" w:color="auto" w:fill="FFFFFF"/>
              </w:rPr>
              <w:t>Antik Yunanda beslenme kültürü, mutfak ve sanat</w:t>
            </w:r>
          </w:p>
          <w:p w14:paraId="75FC54CE" w14:textId="77777777" w:rsidR="001D53DD" w:rsidRPr="00735845" w:rsidRDefault="001D53DD" w:rsidP="001D53DD">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6C4E52C7" w14:textId="77777777" w:rsidR="00B90AF2" w:rsidRPr="00735845" w:rsidRDefault="00B90AF2">
            <w:pPr>
              <w:spacing w:line="240" w:lineRule="auto"/>
              <w:rPr>
                <w:rFonts w:ascii="Times New Roman" w:hAnsi="Times New Roman" w:cs="Times New Roman"/>
                <w:sz w:val="24"/>
                <w:szCs w:val="24"/>
              </w:rPr>
            </w:pPr>
          </w:p>
        </w:tc>
      </w:tr>
      <w:tr w:rsidR="00B90AF2" w:rsidRPr="00735845" w14:paraId="2A349221" w14:textId="77777777">
        <w:trPr>
          <w:trHeight w:val="926"/>
        </w:trPr>
        <w:tc>
          <w:tcPr>
            <w:tcW w:w="1441" w:type="dxa"/>
            <w:vAlign w:val="center"/>
          </w:tcPr>
          <w:p w14:paraId="5B4AAF4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12. Hafta</w:t>
            </w:r>
          </w:p>
          <w:p w14:paraId="5B32B272"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0011C3E2" w14:textId="77777777" w:rsidR="00484787" w:rsidRPr="00484787" w:rsidRDefault="00B52B66" w:rsidP="00484787">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484787">
              <w:rPr>
                <w:rFonts w:ascii="Times New Roman" w:hAnsi="Times New Roman" w:cs="Times New Roman"/>
                <w:sz w:val="24"/>
                <w:szCs w:val="24"/>
                <w:shd w:val="clear" w:color="auto" w:fill="FFFFFF"/>
              </w:rPr>
              <w:t>Antik Yunanda beslenme kültürü, mutfak ve sanat</w:t>
            </w:r>
          </w:p>
          <w:p w14:paraId="42F4AB16" w14:textId="44946A9A" w:rsidR="001D53DD" w:rsidRPr="00735845" w:rsidRDefault="00484787" w:rsidP="001D53DD">
            <w:pPr>
              <w:spacing w:line="360" w:lineRule="auto"/>
              <w:rPr>
                <w:rFonts w:ascii="Times New Roman" w:hAnsi="Times New Roman" w:cs="Times New Roman"/>
                <w:sz w:val="24"/>
                <w:szCs w:val="24"/>
              </w:rPr>
            </w:pPr>
            <w:r>
              <w:rPr>
                <w:rFonts w:ascii="Times New Roman" w:hAnsi="Times New Roman" w:cs="Times New Roman"/>
                <w:sz w:val="24"/>
                <w:szCs w:val="24"/>
              </w:rPr>
              <w:t xml:space="preserve">Roma </w:t>
            </w:r>
            <w:r>
              <w:rPr>
                <w:rFonts w:ascii="Times New Roman" w:hAnsi="Times New Roman" w:cs="Times New Roman"/>
                <w:sz w:val="24"/>
                <w:szCs w:val="24"/>
                <w:shd w:val="clear" w:color="auto" w:fill="FFFFFF"/>
              </w:rPr>
              <w:t>beslenme kültürü, mutfak ve sanat</w:t>
            </w:r>
          </w:p>
          <w:p w14:paraId="3F544582"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1EFB4FE4" w14:textId="77777777" w:rsidR="00B90AF2" w:rsidRPr="00735845" w:rsidRDefault="00B90AF2">
            <w:pPr>
              <w:spacing w:line="240" w:lineRule="auto"/>
              <w:rPr>
                <w:rFonts w:ascii="Times New Roman" w:hAnsi="Times New Roman" w:cs="Times New Roman"/>
                <w:sz w:val="24"/>
                <w:szCs w:val="24"/>
              </w:rPr>
            </w:pPr>
          </w:p>
        </w:tc>
      </w:tr>
      <w:tr w:rsidR="00B90AF2" w:rsidRPr="00735845" w14:paraId="5EB54473" w14:textId="77777777">
        <w:trPr>
          <w:trHeight w:val="926"/>
        </w:trPr>
        <w:tc>
          <w:tcPr>
            <w:tcW w:w="1441" w:type="dxa"/>
            <w:vAlign w:val="center"/>
          </w:tcPr>
          <w:p w14:paraId="3DD6CD96"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13.</w:t>
            </w:r>
            <w:r w:rsidRPr="00735845">
              <w:rPr>
                <w:rFonts w:ascii="Times New Roman" w:hAnsi="Times New Roman" w:cs="Times New Roman"/>
                <w:sz w:val="24"/>
                <w:szCs w:val="24"/>
              </w:rPr>
              <w:t xml:space="preserve"> </w:t>
            </w:r>
            <w:r w:rsidRPr="00735845">
              <w:rPr>
                <w:rFonts w:ascii="Times New Roman" w:hAnsi="Times New Roman" w:cs="Times New Roman"/>
                <w:b/>
                <w:sz w:val="24"/>
                <w:szCs w:val="24"/>
              </w:rPr>
              <w:t>Hafta</w:t>
            </w:r>
          </w:p>
          <w:p w14:paraId="7499C5E9"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4A4A745B" w14:textId="551D234E"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r w:rsidR="00C979B1">
              <w:rPr>
                <w:rFonts w:ascii="Times New Roman" w:hAnsi="Times New Roman" w:cs="Times New Roman"/>
                <w:b/>
                <w:sz w:val="24"/>
                <w:szCs w:val="24"/>
              </w:rPr>
              <w:t xml:space="preserve"> </w:t>
            </w:r>
            <w:r w:rsidR="00C979B1">
              <w:rPr>
                <w:rFonts w:ascii="Times New Roman" w:hAnsi="Times New Roman" w:cs="Times New Roman"/>
                <w:sz w:val="24"/>
                <w:szCs w:val="24"/>
              </w:rPr>
              <w:t xml:space="preserve">Roma </w:t>
            </w:r>
            <w:r w:rsidR="00C979B1">
              <w:rPr>
                <w:rFonts w:ascii="Times New Roman" w:hAnsi="Times New Roman" w:cs="Times New Roman"/>
                <w:sz w:val="24"/>
                <w:szCs w:val="24"/>
                <w:shd w:val="clear" w:color="auto" w:fill="FFFFFF"/>
              </w:rPr>
              <w:t>beslenme kültürü, mutfak ve sanat</w:t>
            </w:r>
            <w:r w:rsidRPr="00735845">
              <w:rPr>
                <w:rFonts w:ascii="Times New Roman" w:hAnsi="Times New Roman" w:cs="Times New Roman"/>
                <w:b/>
                <w:sz w:val="24"/>
                <w:szCs w:val="24"/>
              </w:rPr>
              <w:t xml:space="preserve"> </w:t>
            </w:r>
          </w:p>
          <w:p w14:paraId="3827820F" w14:textId="4188C9E9" w:rsidR="00B90AF2" w:rsidRPr="00735845" w:rsidRDefault="001D53DD" w:rsidP="009D0D65">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tc>
      </w:tr>
      <w:tr w:rsidR="00B90AF2" w:rsidRPr="00735845" w14:paraId="09DF12EE" w14:textId="77777777">
        <w:trPr>
          <w:trHeight w:val="1086"/>
        </w:trPr>
        <w:tc>
          <w:tcPr>
            <w:tcW w:w="1441" w:type="dxa"/>
            <w:vAlign w:val="center"/>
          </w:tcPr>
          <w:p w14:paraId="6B0FE929"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lastRenderedPageBreak/>
              <w:t>14. Hafta</w:t>
            </w:r>
          </w:p>
        </w:tc>
        <w:tc>
          <w:tcPr>
            <w:tcW w:w="7822" w:type="dxa"/>
            <w:vAlign w:val="center"/>
          </w:tcPr>
          <w:p w14:paraId="5C70AD9F" w14:textId="7CC3FBAE"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C979B1">
              <w:rPr>
                <w:rFonts w:ascii="Times New Roman" w:hAnsi="Times New Roman" w:cs="Times New Roman"/>
                <w:sz w:val="24"/>
                <w:szCs w:val="24"/>
              </w:rPr>
              <w:t>Orta Asya sanat kültür ve mutfağı</w:t>
            </w:r>
          </w:p>
          <w:p w14:paraId="69C1A3F8"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4BC60EC" w14:textId="77777777" w:rsidR="00B90AF2" w:rsidRPr="00735845" w:rsidRDefault="00B90AF2">
            <w:pPr>
              <w:spacing w:line="360" w:lineRule="auto"/>
              <w:rPr>
                <w:rFonts w:ascii="Times New Roman" w:hAnsi="Times New Roman" w:cs="Times New Roman"/>
                <w:b/>
                <w:sz w:val="24"/>
                <w:szCs w:val="24"/>
              </w:rPr>
            </w:pPr>
          </w:p>
        </w:tc>
      </w:tr>
      <w:tr w:rsidR="00B90AF2" w:rsidRPr="00735845" w14:paraId="77D7F88E" w14:textId="77777777">
        <w:trPr>
          <w:trHeight w:val="3855"/>
        </w:trPr>
        <w:tc>
          <w:tcPr>
            <w:tcW w:w="1441" w:type="dxa"/>
            <w:vAlign w:val="center"/>
          </w:tcPr>
          <w:p w14:paraId="4DE5FC18" w14:textId="77777777" w:rsidR="00B90AF2" w:rsidRPr="00735845" w:rsidRDefault="00B90AF2">
            <w:pPr>
              <w:spacing w:line="360" w:lineRule="auto"/>
              <w:jc w:val="center"/>
              <w:rPr>
                <w:rFonts w:ascii="Times New Roman" w:hAnsi="Times New Roman" w:cs="Times New Roman"/>
                <w:b/>
                <w:sz w:val="24"/>
                <w:szCs w:val="24"/>
              </w:rPr>
            </w:pPr>
          </w:p>
        </w:tc>
        <w:tc>
          <w:tcPr>
            <w:tcW w:w="7822" w:type="dxa"/>
            <w:vAlign w:val="center"/>
          </w:tcPr>
          <w:p w14:paraId="0B04F113" w14:textId="77777777" w:rsidR="000E4F5F" w:rsidRPr="00735845" w:rsidRDefault="000E4F5F" w:rsidP="000E4F5F">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DÖNEM SONU SINAV (FİNAL) HAFTASI</w:t>
            </w:r>
          </w:p>
          <w:p w14:paraId="57A11CE6"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5ADE89D5" w14:textId="06BA0B0A"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 xml:space="preserve">Ölçme-Değerlendirme: Sınavda sorulacak </w:t>
            </w:r>
            <w:r w:rsidR="005968C7">
              <w:rPr>
                <w:rFonts w:ascii="Times New Roman" w:hAnsi="Times New Roman" w:cs="Times New Roman"/>
                <w:sz w:val="24"/>
                <w:szCs w:val="24"/>
              </w:rPr>
              <w:t>test, boşluk doldurma, Doğru/Yanlış veya klasik soruların</w:t>
            </w:r>
            <w:r w:rsidRPr="00735845">
              <w:rPr>
                <w:rFonts w:ascii="Times New Roman" w:hAnsi="Times New Roman" w:cs="Times New Roman"/>
                <w:sz w:val="24"/>
                <w:szCs w:val="24"/>
              </w:rPr>
              <w:t xml:space="preserve"> 100 üzerinden başarısı</w:t>
            </w:r>
            <w:r w:rsidR="005968C7">
              <w:rPr>
                <w:rFonts w:ascii="Times New Roman" w:hAnsi="Times New Roman" w:cs="Times New Roman"/>
                <w:sz w:val="24"/>
                <w:szCs w:val="24"/>
              </w:rPr>
              <w:t xml:space="preserve"> değerlendirilir</w:t>
            </w:r>
          </w:p>
          <w:p w14:paraId="265A87E6" w14:textId="77777777" w:rsidR="00B90AF2" w:rsidRPr="00735845" w:rsidRDefault="00B90AF2">
            <w:pPr>
              <w:spacing w:line="240" w:lineRule="auto"/>
              <w:rPr>
                <w:rFonts w:ascii="Times New Roman" w:hAnsi="Times New Roman" w:cs="Times New Roman"/>
                <w:sz w:val="24"/>
                <w:szCs w:val="24"/>
              </w:rPr>
            </w:pPr>
          </w:p>
          <w:p w14:paraId="7A1C3C05" w14:textId="77777777" w:rsidR="00B90AF2" w:rsidRPr="00735845" w:rsidRDefault="00B90AF2">
            <w:pPr>
              <w:spacing w:line="240" w:lineRule="auto"/>
              <w:rPr>
                <w:rFonts w:ascii="Times New Roman" w:hAnsi="Times New Roman" w:cs="Times New Roman"/>
                <w:sz w:val="24"/>
                <w:szCs w:val="24"/>
              </w:rPr>
            </w:pPr>
          </w:p>
          <w:p w14:paraId="2837983C" w14:textId="77777777" w:rsidR="00B90AF2" w:rsidRPr="00735845" w:rsidRDefault="00B90AF2">
            <w:pPr>
              <w:pBdr>
                <w:top w:val="nil"/>
                <w:left w:val="nil"/>
                <w:bottom w:val="nil"/>
                <w:right w:val="nil"/>
                <w:between w:val="nil"/>
              </w:pBdr>
              <w:spacing w:after="0" w:line="360" w:lineRule="auto"/>
              <w:ind w:left="720"/>
              <w:rPr>
                <w:rFonts w:ascii="Times New Roman" w:hAnsi="Times New Roman" w:cs="Times New Roman"/>
                <w:b/>
                <w:sz w:val="24"/>
                <w:szCs w:val="24"/>
              </w:rPr>
            </w:pPr>
          </w:p>
        </w:tc>
      </w:tr>
    </w:tbl>
    <w:p w14:paraId="336759B8" w14:textId="77777777" w:rsidR="00B90AF2" w:rsidRPr="00735845" w:rsidRDefault="00B90AF2">
      <w:pPr>
        <w:spacing w:line="276" w:lineRule="auto"/>
        <w:rPr>
          <w:rFonts w:ascii="Times New Roman" w:hAnsi="Times New Roman" w:cs="Times New Roman"/>
          <w:sz w:val="24"/>
          <w:szCs w:val="24"/>
        </w:rPr>
      </w:pPr>
    </w:p>
    <w:sectPr w:rsidR="00B90AF2" w:rsidRPr="00735845">
      <w:headerReference w:type="default" r:id="rId6"/>
      <w:footerReference w:type="default" r:id="rId7"/>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03495" w14:textId="77777777" w:rsidR="00AA5FBB" w:rsidRDefault="00AA5FBB">
      <w:pPr>
        <w:spacing w:after="0" w:line="240" w:lineRule="auto"/>
      </w:pPr>
      <w:r>
        <w:separator/>
      </w:r>
    </w:p>
  </w:endnote>
  <w:endnote w:type="continuationSeparator" w:id="0">
    <w:p w14:paraId="1A8CFE4B" w14:textId="77777777" w:rsidR="00AA5FBB" w:rsidRDefault="00AA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A3B2" w14:textId="77777777" w:rsidR="00535C46" w:rsidRDefault="00535C46">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03B70" w14:textId="77777777" w:rsidR="00AA5FBB" w:rsidRDefault="00AA5FBB">
      <w:pPr>
        <w:spacing w:after="0" w:line="240" w:lineRule="auto"/>
      </w:pPr>
      <w:r>
        <w:separator/>
      </w:r>
    </w:p>
  </w:footnote>
  <w:footnote w:type="continuationSeparator" w:id="0">
    <w:p w14:paraId="30D5898D" w14:textId="77777777" w:rsidR="00AA5FBB" w:rsidRDefault="00AA5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73AC" w14:textId="77777777" w:rsidR="00535C46" w:rsidRDefault="00535C46">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14:anchorId="6C258D4B" wp14:editId="77AA7492">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14:paraId="3F027962" w14:textId="77777777" w:rsidR="00535C46" w:rsidRDefault="00535C46">
    <w:pPr>
      <w:pBdr>
        <w:top w:val="nil"/>
        <w:left w:val="nil"/>
        <w:bottom w:val="nil"/>
        <w:right w:val="nil"/>
        <w:between w:val="nil"/>
      </w:pBdr>
      <w:tabs>
        <w:tab w:val="center" w:pos="4536"/>
        <w:tab w:val="right" w:pos="9072"/>
      </w:tabs>
      <w:jc w:val="center"/>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F2"/>
    <w:rsid w:val="000E4F5F"/>
    <w:rsid w:val="00141F47"/>
    <w:rsid w:val="001D53DD"/>
    <w:rsid w:val="00214D53"/>
    <w:rsid w:val="002C21B9"/>
    <w:rsid w:val="003915AD"/>
    <w:rsid w:val="00484787"/>
    <w:rsid w:val="004E6F2A"/>
    <w:rsid w:val="00534796"/>
    <w:rsid w:val="00535C46"/>
    <w:rsid w:val="0057344D"/>
    <w:rsid w:val="005856D2"/>
    <w:rsid w:val="005968C7"/>
    <w:rsid w:val="005A7A17"/>
    <w:rsid w:val="006F03F4"/>
    <w:rsid w:val="00735845"/>
    <w:rsid w:val="008026CF"/>
    <w:rsid w:val="008429BC"/>
    <w:rsid w:val="009D0D65"/>
    <w:rsid w:val="009E295C"/>
    <w:rsid w:val="00A6514B"/>
    <w:rsid w:val="00AA5FBB"/>
    <w:rsid w:val="00AE67BE"/>
    <w:rsid w:val="00B258B0"/>
    <w:rsid w:val="00B52B66"/>
    <w:rsid w:val="00B90AF2"/>
    <w:rsid w:val="00C979B1"/>
    <w:rsid w:val="00D643F1"/>
    <w:rsid w:val="00EA03E7"/>
    <w:rsid w:val="00ED131C"/>
    <w:rsid w:val="00F1772B"/>
    <w:rsid w:val="00F56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CB7"/>
  <w15:docId w15:val="{46105841-F05A-774D-9288-E2A3BDB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C21B9"/>
    <w:rPr>
      <w:color w:val="0000FF" w:themeColor="hyperlink"/>
      <w:u w:val="single"/>
    </w:rPr>
  </w:style>
  <w:style w:type="character" w:styleId="zmlenmeyenBahsetme">
    <w:name w:val="Unresolved Mention"/>
    <w:basedOn w:val="VarsaylanParagrafYazTipi"/>
    <w:uiPriority w:val="99"/>
    <w:semiHidden/>
    <w:unhideWhenUsed/>
    <w:rsid w:val="00EA0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6642">
      <w:bodyDiv w:val="1"/>
      <w:marLeft w:val="0"/>
      <w:marRight w:val="0"/>
      <w:marTop w:val="0"/>
      <w:marBottom w:val="0"/>
      <w:divBdr>
        <w:top w:val="none" w:sz="0" w:space="0" w:color="auto"/>
        <w:left w:val="none" w:sz="0" w:space="0" w:color="auto"/>
        <w:bottom w:val="none" w:sz="0" w:space="0" w:color="auto"/>
        <w:right w:val="none" w:sz="0" w:space="0" w:color="auto"/>
      </w:divBdr>
    </w:div>
    <w:div w:id="857232991">
      <w:bodyDiv w:val="1"/>
      <w:marLeft w:val="0"/>
      <w:marRight w:val="0"/>
      <w:marTop w:val="0"/>
      <w:marBottom w:val="0"/>
      <w:divBdr>
        <w:top w:val="none" w:sz="0" w:space="0" w:color="auto"/>
        <w:left w:val="none" w:sz="0" w:space="0" w:color="auto"/>
        <w:bottom w:val="none" w:sz="0" w:space="0" w:color="auto"/>
        <w:right w:val="none" w:sz="0" w:space="0" w:color="auto"/>
      </w:divBdr>
    </w:div>
    <w:div w:id="1758206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1070</Words>
  <Characters>6102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SEZAİ METEHAN PEHLİVAN</cp:lastModifiedBy>
  <cp:revision>4</cp:revision>
  <dcterms:created xsi:type="dcterms:W3CDTF">2021-02-15T01:50:00Z</dcterms:created>
  <dcterms:modified xsi:type="dcterms:W3CDTF">2021-02-15T05:12:00Z</dcterms:modified>
</cp:coreProperties>
</file>